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4BD99" w14:textId="77777777" w:rsidR="00D20A11" w:rsidRDefault="00D20A11" w:rsidP="00D20A11">
      <w:pPr>
        <w:pStyle w:val="Title"/>
      </w:pPr>
      <w:r>
        <w:t xml:space="preserve">&lt;insert name&gt; </w:t>
      </w:r>
      <w:r w:rsidRPr="000E3E6C">
        <w:t>Trail/Network</w:t>
      </w:r>
    </w:p>
    <w:p w14:paraId="01396B7C" w14:textId="3BDB9C07" w:rsidR="00BF1147" w:rsidRPr="00097032" w:rsidRDefault="00B77005" w:rsidP="00D20A11">
      <w:pPr>
        <w:pStyle w:val="Title"/>
      </w:pPr>
      <w:r>
        <w:t xml:space="preserve">Appendix 4B: </w:t>
      </w:r>
      <w:r w:rsidR="00BF1147" w:rsidRPr="00097032">
        <w:t>Impact Evaluation Checklist</w:t>
      </w:r>
    </w:p>
    <w:p w14:paraId="672A6659" w14:textId="77777777" w:rsidR="00BF1147" w:rsidRPr="00097032" w:rsidRDefault="00BF1147">
      <w:pPr>
        <w:rPr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7683"/>
      </w:tblGrid>
      <w:tr w:rsidR="00097032" w:rsidRPr="00097032" w14:paraId="1984352F" w14:textId="77777777" w:rsidTr="00201B34">
        <w:trPr>
          <w:trHeight w:val="135"/>
        </w:trPr>
        <w:tc>
          <w:tcPr>
            <w:tcW w:w="95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471F77" w14:textId="77777777" w:rsidR="0032553C" w:rsidRPr="00097032" w:rsidRDefault="0032553C" w:rsidP="00D20A11">
            <w:pPr>
              <w:pStyle w:val="Heading1"/>
              <w:rPr>
                <w:b/>
                <w:bCs/>
              </w:rPr>
            </w:pPr>
            <w:r w:rsidRPr="00097032">
              <w:t>A – Land Details</w:t>
            </w:r>
          </w:p>
        </w:tc>
      </w:tr>
      <w:tr w:rsidR="00097032" w:rsidRPr="00097032" w14:paraId="24A30491" w14:textId="77777777" w:rsidTr="00D20A11">
        <w:trPr>
          <w:trHeight w:val="135"/>
        </w:trPr>
        <w:tc>
          <w:tcPr>
            <w:tcW w:w="1857" w:type="dxa"/>
            <w:tcBorders>
              <w:top w:val="single" w:sz="12" w:space="0" w:color="auto"/>
            </w:tcBorders>
          </w:tcPr>
          <w:p w14:paraId="0673E8DC" w14:textId="77777777" w:rsidR="00D44FCD" w:rsidRPr="00D20A11" w:rsidRDefault="00D44FCD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 xml:space="preserve">Land Manager </w:t>
            </w:r>
          </w:p>
        </w:tc>
        <w:tc>
          <w:tcPr>
            <w:tcW w:w="7683" w:type="dxa"/>
            <w:tcBorders>
              <w:top w:val="single" w:sz="12" w:space="0" w:color="auto"/>
            </w:tcBorders>
          </w:tcPr>
          <w:p w14:paraId="0A37501D" w14:textId="77777777" w:rsidR="00D44FCD" w:rsidRPr="0012511E" w:rsidRDefault="00D44FCD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0BE79440" w14:textId="77777777" w:rsidTr="00D20A11">
        <w:trPr>
          <w:trHeight w:val="135"/>
        </w:trPr>
        <w:tc>
          <w:tcPr>
            <w:tcW w:w="1857" w:type="dxa"/>
          </w:tcPr>
          <w:p w14:paraId="1240A9E9" w14:textId="3DF47072" w:rsidR="0032553C" w:rsidRPr="00D20A11" w:rsidRDefault="0032553C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>L</w:t>
            </w:r>
            <w:r w:rsidR="00B77005">
              <w:rPr>
                <w:snapToGrid w:val="0"/>
                <w:color w:val="2F5496" w:themeColor="accent1" w:themeShade="BF"/>
                <w:sz w:val="24"/>
              </w:rPr>
              <w:t>ocal Government Authority</w:t>
            </w:r>
          </w:p>
        </w:tc>
        <w:tc>
          <w:tcPr>
            <w:tcW w:w="7683" w:type="dxa"/>
          </w:tcPr>
          <w:p w14:paraId="5DAB6C7B" w14:textId="77777777" w:rsidR="0032553C" w:rsidRPr="0012511E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D17AA3F" w14:textId="77777777" w:rsidTr="00201B34">
        <w:trPr>
          <w:trHeight w:val="135"/>
        </w:trPr>
        <w:tc>
          <w:tcPr>
            <w:tcW w:w="9540" w:type="dxa"/>
            <w:gridSpan w:val="2"/>
          </w:tcPr>
          <w:p w14:paraId="5E8DEBE4" w14:textId="77777777" w:rsidR="0032553C" w:rsidRPr="00D20A11" w:rsidRDefault="0032553C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>P</w:t>
            </w:r>
            <w:r w:rsidR="003E3E88" w:rsidRPr="00D20A11">
              <w:rPr>
                <w:snapToGrid w:val="0"/>
                <w:color w:val="2F5496" w:themeColor="accent1" w:themeShade="BF"/>
                <w:sz w:val="24"/>
              </w:rPr>
              <w:t>rivate property</w:t>
            </w:r>
            <w:r w:rsidRPr="00D20A11">
              <w:rPr>
                <w:snapToGrid w:val="0"/>
                <w:color w:val="2F5496" w:themeColor="accent1" w:themeShade="BF"/>
                <w:sz w:val="24"/>
              </w:rPr>
              <w:t>/Reserve Name and Location</w:t>
            </w:r>
          </w:p>
        </w:tc>
      </w:tr>
      <w:tr w:rsidR="00097032" w:rsidRPr="00097032" w14:paraId="02EB378F" w14:textId="77777777" w:rsidTr="00201B34">
        <w:trPr>
          <w:trHeight w:val="135"/>
        </w:trPr>
        <w:tc>
          <w:tcPr>
            <w:tcW w:w="9540" w:type="dxa"/>
            <w:gridSpan w:val="2"/>
          </w:tcPr>
          <w:p w14:paraId="6A05A809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225AC1D" w14:textId="77777777" w:rsidTr="00201B34">
        <w:trPr>
          <w:trHeight w:val="135"/>
        </w:trPr>
        <w:tc>
          <w:tcPr>
            <w:tcW w:w="9540" w:type="dxa"/>
            <w:gridSpan w:val="2"/>
          </w:tcPr>
          <w:p w14:paraId="3968FCC7" w14:textId="77777777" w:rsidR="0032553C" w:rsidRPr="00D20A11" w:rsidRDefault="00D44FCD" w:rsidP="00D20A11">
            <w:pPr>
              <w:pStyle w:val="NoSpacing"/>
              <w:rPr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snapToGrid w:val="0"/>
                <w:color w:val="2F5496" w:themeColor="accent1" w:themeShade="BF"/>
                <w:sz w:val="24"/>
              </w:rPr>
              <w:t xml:space="preserve">Tenure and </w:t>
            </w:r>
            <w:r w:rsidR="0032553C" w:rsidRPr="00D20A11">
              <w:rPr>
                <w:snapToGrid w:val="0"/>
                <w:color w:val="2F5496" w:themeColor="accent1" w:themeShade="BF"/>
                <w:sz w:val="24"/>
              </w:rPr>
              <w:t xml:space="preserve">Primary Management Objective of </w:t>
            </w:r>
            <w:r w:rsidR="00303A83" w:rsidRPr="00D20A11">
              <w:rPr>
                <w:snapToGrid w:val="0"/>
                <w:color w:val="2F5496" w:themeColor="accent1" w:themeShade="BF"/>
                <w:sz w:val="24"/>
              </w:rPr>
              <w:t>Lands</w:t>
            </w:r>
          </w:p>
        </w:tc>
      </w:tr>
      <w:tr w:rsidR="00097032" w:rsidRPr="00097032" w14:paraId="5A39BBE3" w14:textId="77777777" w:rsidTr="00201B34">
        <w:trPr>
          <w:trHeight w:val="135"/>
        </w:trPr>
        <w:tc>
          <w:tcPr>
            <w:tcW w:w="9540" w:type="dxa"/>
            <w:gridSpan w:val="2"/>
          </w:tcPr>
          <w:p w14:paraId="41C8F396" w14:textId="77777777" w:rsidR="0032553C" w:rsidRPr="00D20A11" w:rsidRDefault="0032553C" w:rsidP="0029341D">
            <w:pPr>
              <w:rPr>
                <w:rFonts w:ascii="Calibri" w:hAnsi="Calibri"/>
                <w:i/>
                <w:color w:val="000000" w:themeColor="text1"/>
              </w:rPr>
            </w:pPr>
          </w:p>
        </w:tc>
      </w:tr>
    </w:tbl>
    <w:p w14:paraId="72A3D3EC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97032" w:rsidRPr="00D20A11" w14:paraId="7049852B" w14:textId="77777777"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2CFC9648" w14:textId="77777777" w:rsidR="0032553C" w:rsidRPr="00D20A11" w:rsidRDefault="0032553C" w:rsidP="00D20A11">
            <w:pPr>
              <w:pStyle w:val="Heading1"/>
            </w:pPr>
            <w:r w:rsidRPr="00D20A11">
              <w:t xml:space="preserve">B – Proposed </w:t>
            </w:r>
            <w:r w:rsidR="00D44FCD" w:rsidRPr="00D20A11">
              <w:t>Project</w:t>
            </w:r>
          </w:p>
        </w:tc>
      </w:tr>
      <w:tr w:rsidR="00097032" w:rsidRPr="00D20A11" w14:paraId="39EC13BE" w14:textId="77777777">
        <w:trPr>
          <w:cantSplit/>
          <w:trHeight w:val="135"/>
        </w:trPr>
        <w:tc>
          <w:tcPr>
            <w:tcW w:w="9540" w:type="dxa"/>
            <w:tcBorders>
              <w:top w:val="single" w:sz="12" w:space="0" w:color="auto"/>
            </w:tcBorders>
          </w:tcPr>
          <w:p w14:paraId="426690FC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Purpose</w:t>
            </w:r>
          </w:p>
        </w:tc>
      </w:tr>
      <w:tr w:rsidR="00097032" w:rsidRPr="00097032" w14:paraId="0D0B940D" w14:textId="77777777">
        <w:trPr>
          <w:cantSplit/>
          <w:trHeight w:val="135"/>
        </w:trPr>
        <w:tc>
          <w:tcPr>
            <w:tcW w:w="9540" w:type="dxa"/>
          </w:tcPr>
          <w:p w14:paraId="0E27B00A" w14:textId="77777777" w:rsidR="0032553C" w:rsidRDefault="0032553C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  <w:p w14:paraId="60061E4C" w14:textId="77777777" w:rsidR="00D20A11" w:rsidRPr="0012511E" w:rsidRDefault="00D20A11" w:rsidP="0032553C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D20A11" w14:paraId="2C7D590C" w14:textId="77777777">
        <w:trPr>
          <w:cantSplit/>
          <w:trHeight w:val="135"/>
        </w:trPr>
        <w:tc>
          <w:tcPr>
            <w:tcW w:w="9540" w:type="dxa"/>
          </w:tcPr>
          <w:p w14:paraId="1B9792F3" w14:textId="77777777" w:rsidR="0032553C" w:rsidRPr="00D20A11" w:rsidRDefault="0032553C" w:rsidP="00F275BA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 xml:space="preserve">Type &amp; Extent of Proposed </w:t>
            </w:r>
            <w:r w:rsidR="00F275BA"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Project</w:t>
            </w:r>
          </w:p>
        </w:tc>
      </w:tr>
      <w:tr w:rsidR="00097032" w:rsidRPr="00097032" w14:paraId="44EAFD9C" w14:textId="77777777" w:rsidTr="00201B34">
        <w:trPr>
          <w:trHeight w:val="135"/>
        </w:trPr>
        <w:tc>
          <w:tcPr>
            <w:tcW w:w="9540" w:type="dxa"/>
          </w:tcPr>
          <w:p w14:paraId="4B94D5A5" w14:textId="77777777" w:rsidR="00A1620E" w:rsidRPr="0012511E" w:rsidRDefault="00A1620E" w:rsidP="004319EA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D20A11" w:rsidRPr="00D20A11" w14:paraId="14108B01" w14:textId="77777777">
        <w:trPr>
          <w:cantSplit/>
          <w:trHeight w:val="135"/>
        </w:trPr>
        <w:tc>
          <w:tcPr>
            <w:tcW w:w="9540" w:type="dxa"/>
          </w:tcPr>
          <w:p w14:paraId="6158DED9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Alternative Options Considered</w:t>
            </w:r>
          </w:p>
        </w:tc>
      </w:tr>
      <w:tr w:rsidR="00097032" w:rsidRPr="00097032" w14:paraId="3DEEC669" w14:textId="77777777">
        <w:trPr>
          <w:cantSplit/>
          <w:trHeight w:val="135"/>
        </w:trPr>
        <w:tc>
          <w:tcPr>
            <w:tcW w:w="9540" w:type="dxa"/>
          </w:tcPr>
          <w:p w14:paraId="3656B9AB" w14:textId="77777777" w:rsidR="0032553C" w:rsidRPr="0012511E" w:rsidRDefault="0032553C" w:rsidP="00653DEB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D20A11" w:rsidRPr="00D20A11" w14:paraId="0E18A13D" w14:textId="77777777">
        <w:trPr>
          <w:cantSplit/>
          <w:trHeight w:val="135"/>
        </w:trPr>
        <w:tc>
          <w:tcPr>
            <w:tcW w:w="9540" w:type="dxa"/>
          </w:tcPr>
          <w:p w14:paraId="0F38A797" w14:textId="77777777" w:rsidR="0032553C" w:rsidRPr="00D20A11" w:rsidRDefault="0032553C" w:rsidP="0032553C">
            <w:pPr>
              <w:spacing w:before="40" w:after="40"/>
              <w:jc w:val="both"/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</w:pPr>
            <w:r w:rsidRPr="00D20A11">
              <w:rPr>
                <w:rFonts w:ascii="Calibri" w:hAnsi="Calibri"/>
                <w:snapToGrid w:val="0"/>
                <w:color w:val="2F5496" w:themeColor="accent1" w:themeShade="BF"/>
                <w:sz w:val="24"/>
              </w:rPr>
              <w:t>Implications of Postponement or ‘Do Nothing’ Option</w:t>
            </w:r>
          </w:p>
        </w:tc>
      </w:tr>
      <w:tr w:rsidR="00097032" w:rsidRPr="00097032" w14:paraId="45FB0818" w14:textId="77777777">
        <w:trPr>
          <w:cantSplit/>
          <w:trHeight w:val="135"/>
        </w:trPr>
        <w:tc>
          <w:tcPr>
            <w:tcW w:w="9540" w:type="dxa"/>
          </w:tcPr>
          <w:p w14:paraId="049F31CB" w14:textId="77777777" w:rsidR="0032553C" w:rsidRPr="00D20A11" w:rsidRDefault="0032553C" w:rsidP="00330401">
            <w:pPr>
              <w:spacing w:before="40" w:after="40"/>
              <w:jc w:val="both"/>
              <w:rPr>
                <w:rFonts w:ascii="Calibri" w:hAnsi="Calibri"/>
                <w:i/>
                <w:snapToGrid w:val="0"/>
                <w:color w:val="000000" w:themeColor="text1"/>
                <w:sz w:val="22"/>
              </w:rPr>
            </w:pPr>
          </w:p>
          <w:p w14:paraId="53128261" w14:textId="77777777" w:rsidR="00D20A11" w:rsidRDefault="00D20A11" w:rsidP="00330401">
            <w:pPr>
              <w:spacing w:before="40" w:after="40"/>
              <w:jc w:val="both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  <w:p w14:paraId="62486C05" w14:textId="77777777" w:rsidR="00D20A11" w:rsidRPr="0012511E" w:rsidRDefault="00D20A11" w:rsidP="00330401">
            <w:pPr>
              <w:spacing w:before="40" w:after="40"/>
              <w:jc w:val="both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</w:tr>
    </w:tbl>
    <w:p w14:paraId="4101652C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533"/>
        <w:gridCol w:w="27"/>
        <w:gridCol w:w="9"/>
        <w:gridCol w:w="567"/>
        <w:gridCol w:w="12"/>
        <w:gridCol w:w="563"/>
        <w:gridCol w:w="3964"/>
      </w:tblGrid>
      <w:tr w:rsidR="00097032" w:rsidRPr="00D20A11" w14:paraId="1DB7ACC4" w14:textId="77777777" w:rsidTr="60A9ED5D">
        <w:trPr>
          <w:cantSplit/>
          <w:trHeight w:val="240"/>
        </w:trPr>
        <w:tc>
          <w:tcPr>
            <w:tcW w:w="95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A99C43A" w14:textId="77777777" w:rsidR="0032553C" w:rsidRPr="00D20A11" w:rsidRDefault="0032553C" w:rsidP="00D20A11">
            <w:pPr>
              <w:pStyle w:val="Heading1"/>
              <w:rPr>
                <w:bCs/>
              </w:rPr>
            </w:pPr>
            <w:r w:rsidRPr="00D20A11">
              <w:lastRenderedPageBreak/>
              <w:t>C – Impact Evaluation</w:t>
            </w:r>
          </w:p>
        </w:tc>
      </w:tr>
      <w:tr w:rsidR="00097032" w:rsidRPr="00D20A11" w14:paraId="04E229B1" w14:textId="77777777" w:rsidTr="60A9ED5D">
        <w:trPr>
          <w:cantSplit/>
          <w:trHeight w:val="240"/>
        </w:trPr>
        <w:tc>
          <w:tcPr>
            <w:tcW w:w="95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2154ABD" w14:textId="77777777" w:rsidR="00707FF3" w:rsidRPr="00D20A11" w:rsidRDefault="00707FF3" w:rsidP="0032553C">
            <w:pPr>
              <w:pStyle w:val="Heading4"/>
              <w:spacing w:before="80" w:after="80"/>
              <w:jc w:val="both"/>
              <w:rPr>
                <w:rFonts w:ascii="Calibri" w:hAnsi="Calibri"/>
                <w:bCs/>
                <w:color w:val="4472C4" w:themeColor="accent1"/>
                <w:sz w:val="28"/>
              </w:rPr>
            </w:pPr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Indicate with Y/N in </w:t>
            </w:r>
            <w:r w:rsidRPr="00D20A11">
              <w:rPr>
                <w:rFonts w:ascii="Calibri" w:hAnsi="Calibri"/>
                <w:b/>
                <w:color w:val="4472C4" w:themeColor="accent1"/>
                <w:sz w:val="16"/>
                <w:szCs w:val="16"/>
              </w:rPr>
              <w:t>Acceptable</w:t>
            </w:r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 column if proposed work is acceptable or not with respect to the environmental/management issue listed. If it’s not acceptable, consider acceptability of modified proposal in </w:t>
            </w:r>
            <w:r w:rsidRPr="00D20A11">
              <w:rPr>
                <w:rFonts w:ascii="Calibri" w:hAnsi="Calibri"/>
                <w:b/>
                <w:color w:val="4472C4" w:themeColor="accent1"/>
                <w:sz w:val="16"/>
                <w:szCs w:val="16"/>
              </w:rPr>
              <w:t>Modified</w:t>
            </w:r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 column or the </w:t>
            </w:r>
            <w:r w:rsidRPr="00D20A11">
              <w:rPr>
                <w:rFonts w:ascii="Calibri" w:hAnsi="Calibri"/>
                <w:b/>
                <w:color w:val="4472C4" w:themeColor="accent1"/>
                <w:sz w:val="16"/>
                <w:szCs w:val="16"/>
              </w:rPr>
              <w:t>Do Nothing</w:t>
            </w:r>
            <w:r w:rsidRPr="00D20A11">
              <w:rPr>
                <w:rFonts w:ascii="Calibri" w:hAnsi="Calibri"/>
                <w:color w:val="4472C4" w:themeColor="accent1"/>
                <w:sz w:val="16"/>
                <w:szCs w:val="16"/>
              </w:rPr>
              <w:t xml:space="preserve"> column. The Comments column is for detailing action/s required to overcome/minimise adverse impact, or if no information is available to allow a decision.</w:t>
            </w:r>
          </w:p>
        </w:tc>
      </w:tr>
      <w:tr w:rsidR="00097032" w:rsidRPr="00D20A11" w14:paraId="6B0E0F37" w14:textId="77777777" w:rsidTr="60A9ED5D">
        <w:trPr>
          <w:cantSplit/>
          <w:trHeight w:val="1814"/>
        </w:trPr>
        <w:tc>
          <w:tcPr>
            <w:tcW w:w="3865" w:type="dxa"/>
          </w:tcPr>
          <w:p w14:paraId="18CB2143" w14:textId="77777777" w:rsidR="00B070F1" w:rsidRPr="00D20A11" w:rsidRDefault="00B070F1" w:rsidP="00321C8A">
            <w:pPr>
              <w:pStyle w:val="Heading1"/>
              <w:spacing w:before="40" w:after="40"/>
              <w:rPr>
                <w:rFonts w:ascii="Calibri" w:hAnsi="Calibri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color w:val="4472C4" w:themeColor="accent1"/>
                <w:sz w:val="24"/>
                <w:szCs w:val="24"/>
              </w:rPr>
              <w:t>Issues</w:t>
            </w:r>
          </w:p>
        </w:tc>
        <w:tc>
          <w:tcPr>
            <w:tcW w:w="569" w:type="dxa"/>
            <w:gridSpan w:val="3"/>
            <w:textDirection w:val="btLr"/>
          </w:tcPr>
          <w:p w14:paraId="71F8FC55" w14:textId="77777777" w:rsidR="00B070F1" w:rsidRPr="00D20A11" w:rsidRDefault="00B070F1" w:rsidP="0032553C">
            <w:pPr>
              <w:spacing w:before="40" w:after="40"/>
              <w:ind w:left="113" w:right="113"/>
              <w:jc w:val="center"/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Acceptable</w:t>
            </w:r>
          </w:p>
        </w:tc>
        <w:tc>
          <w:tcPr>
            <w:tcW w:w="579" w:type="dxa"/>
            <w:gridSpan w:val="2"/>
            <w:textDirection w:val="btLr"/>
          </w:tcPr>
          <w:p w14:paraId="767B3665" w14:textId="77777777" w:rsidR="00B070F1" w:rsidRPr="00D20A11" w:rsidRDefault="00B070F1" w:rsidP="0032553C">
            <w:pPr>
              <w:spacing w:before="40" w:after="40"/>
              <w:ind w:left="113" w:right="113"/>
              <w:jc w:val="center"/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Modified</w:t>
            </w:r>
          </w:p>
        </w:tc>
        <w:tc>
          <w:tcPr>
            <w:tcW w:w="563" w:type="dxa"/>
            <w:textDirection w:val="btLr"/>
          </w:tcPr>
          <w:p w14:paraId="02B9BB04" w14:textId="77777777" w:rsidR="00B070F1" w:rsidRPr="00D20A11" w:rsidRDefault="00B070F1" w:rsidP="0032553C">
            <w:pPr>
              <w:spacing w:before="40" w:after="40"/>
              <w:ind w:left="113" w:right="113"/>
              <w:jc w:val="center"/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Do Nothing</w:t>
            </w:r>
          </w:p>
        </w:tc>
        <w:tc>
          <w:tcPr>
            <w:tcW w:w="3964" w:type="dxa"/>
          </w:tcPr>
          <w:p w14:paraId="3CB4E697" w14:textId="77777777" w:rsidR="00B070F1" w:rsidRPr="00D20A11" w:rsidRDefault="00B070F1" w:rsidP="00321C8A">
            <w:pPr>
              <w:pStyle w:val="Heading1"/>
              <w:spacing w:before="40" w:after="40"/>
              <w:rPr>
                <w:rFonts w:ascii="Calibri" w:hAnsi="Calibri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color w:val="4472C4" w:themeColor="accent1"/>
                <w:sz w:val="24"/>
                <w:szCs w:val="24"/>
              </w:rPr>
              <w:t>Comments</w:t>
            </w:r>
          </w:p>
          <w:p w14:paraId="7325FB28" w14:textId="77777777" w:rsidR="00B070F1" w:rsidRPr="00D20A11" w:rsidRDefault="00B070F1" w:rsidP="00C21ABA">
            <w:pPr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  <w:sz w:val="24"/>
                <w:szCs w:val="24"/>
              </w:rPr>
              <w:t>Indicate action required to overcome/minimise adverse impact, or if no information is available to allow a decision.</w:t>
            </w:r>
          </w:p>
        </w:tc>
      </w:tr>
      <w:tr w:rsidR="00097032" w:rsidRPr="00D20A11" w14:paraId="31FDE081" w14:textId="77777777" w:rsidTr="60A9ED5D">
        <w:trPr>
          <w:cantSplit/>
        </w:trPr>
        <w:tc>
          <w:tcPr>
            <w:tcW w:w="9540" w:type="dxa"/>
            <w:gridSpan w:val="8"/>
          </w:tcPr>
          <w:p w14:paraId="59F519BE" w14:textId="77777777" w:rsidR="00D44FCD" w:rsidRPr="00B77005" w:rsidRDefault="00D44FCD" w:rsidP="006173E1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>Management Considerations</w:t>
            </w:r>
          </w:p>
        </w:tc>
      </w:tr>
      <w:tr w:rsidR="00097032" w:rsidRPr="00D20A11" w14:paraId="176C71C6" w14:textId="77777777" w:rsidTr="60A9ED5D">
        <w:trPr>
          <w:cantSplit/>
        </w:trPr>
        <w:tc>
          <w:tcPr>
            <w:tcW w:w="3866" w:type="dxa"/>
          </w:tcPr>
          <w:p w14:paraId="7B9F2DE0" w14:textId="77777777" w:rsidR="00D44FCD" w:rsidRPr="00D20A11" w:rsidRDefault="009C5EDB" w:rsidP="000A14E3">
            <w:pPr>
              <w:numPr>
                <w:ilvl w:val="1"/>
                <w:numId w:val="15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Does the area have a management plan or strategy?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 </w:t>
            </w:r>
          </w:p>
        </w:tc>
        <w:tc>
          <w:tcPr>
            <w:tcW w:w="532" w:type="dxa"/>
          </w:tcPr>
          <w:p w14:paraId="4B99056E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299C43A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4DDBEF00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461D779" w14:textId="77777777" w:rsidR="00D44FCD" w:rsidRPr="00D20A11" w:rsidRDefault="00D44FCD" w:rsidP="006173E1">
            <w:pPr>
              <w:rPr>
                <w:rFonts w:ascii="Calibri" w:hAnsi="Calibri"/>
              </w:rPr>
            </w:pPr>
          </w:p>
        </w:tc>
      </w:tr>
      <w:tr w:rsidR="00097032" w:rsidRPr="00D20A11" w14:paraId="7B4F23A7" w14:textId="77777777" w:rsidTr="60A9ED5D">
        <w:trPr>
          <w:cantSplit/>
        </w:trPr>
        <w:tc>
          <w:tcPr>
            <w:tcW w:w="3866" w:type="dxa"/>
          </w:tcPr>
          <w:p w14:paraId="649FDAB3" w14:textId="77777777" w:rsidR="00D44FCD" w:rsidRPr="00D20A11" w:rsidRDefault="000A14E3" w:rsidP="00D44FC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1.2 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>Does the proposal co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>nflict with existing policy or management p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>lan?</w:t>
            </w:r>
          </w:p>
        </w:tc>
        <w:tc>
          <w:tcPr>
            <w:tcW w:w="532" w:type="dxa"/>
          </w:tcPr>
          <w:p w14:paraId="3CF2D8B6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FB78278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FC39945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562CB0E" w14:textId="77777777" w:rsidR="00D44FCD" w:rsidRPr="00D20A11" w:rsidRDefault="00D44FCD" w:rsidP="00776D15">
            <w:pPr>
              <w:rPr>
                <w:rFonts w:ascii="Calibri" w:hAnsi="Calibri"/>
              </w:rPr>
            </w:pPr>
          </w:p>
        </w:tc>
      </w:tr>
      <w:tr w:rsidR="00097032" w:rsidRPr="00D20A11" w14:paraId="2B359B88" w14:textId="77777777" w:rsidTr="60A9ED5D">
        <w:trPr>
          <w:cantSplit/>
        </w:trPr>
        <w:tc>
          <w:tcPr>
            <w:tcW w:w="3866" w:type="dxa"/>
          </w:tcPr>
          <w:p w14:paraId="7E1CE07A" w14:textId="77777777" w:rsidR="00D44FCD" w:rsidRPr="00D20A11" w:rsidRDefault="000A14E3" w:rsidP="60A9ED5D">
            <w:pPr>
              <w:spacing w:before="40" w:after="40"/>
              <w:rPr>
                <w:rFonts w:ascii="Calibri" w:hAnsi="Calibri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1.3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affect neighbouring land holders </w:t>
            </w:r>
            <w:r w:rsidR="00D44FCD" w:rsidRPr="00D20A11">
              <w:rPr>
                <w:rFonts w:ascii="Calibri" w:hAnsi="Calibri"/>
                <w:snapToGrid w:val="0"/>
                <w:color w:val="4472C4" w:themeColor="accent1"/>
              </w:rPr>
              <w:t>and community interests</w:t>
            </w:r>
          </w:p>
        </w:tc>
        <w:tc>
          <w:tcPr>
            <w:tcW w:w="532" w:type="dxa"/>
          </w:tcPr>
          <w:p w14:paraId="34CE0A41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2EBF3C5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D98A12B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946DB82" w14:textId="77777777" w:rsidR="00D44FCD" w:rsidRPr="00D20A11" w:rsidRDefault="00D44FC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510CFDA" w14:textId="77777777" w:rsidTr="60A9ED5D">
        <w:trPr>
          <w:cantSplit/>
        </w:trPr>
        <w:tc>
          <w:tcPr>
            <w:tcW w:w="3866" w:type="dxa"/>
          </w:tcPr>
          <w:p w14:paraId="7350DF0A" w14:textId="77777777" w:rsidR="009C5EDB" w:rsidRPr="00D20A11" w:rsidRDefault="000A14E3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1.4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>ffect land management considerations e.g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32" w:type="dxa"/>
          </w:tcPr>
          <w:p w14:paraId="5997CC1D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10FFD37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B699379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FE9F23F" w14:textId="77777777" w:rsidR="00D44FCD" w:rsidRPr="00D20A11" w:rsidRDefault="00D44FCD" w:rsidP="00A81ECB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86B697F" w14:textId="77777777" w:rsidTr="60A9ED5D">
        <w:trPr>
          <w:cantSplit/>
        </w:trPr>
        <w:tc>
          <w:tcPr>
            <w:tcW w:w="3866" w:type="dxa"/>
          </w:tcPr>
          <w:p w14:paraId="32A5730E" w14:textId="77777777" w:rsidR="0092013D" w:rsidRPr="00D20A11" w:rsidRDefault="0092013D" w:rsidP="00D44FC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Fire management </w:t>
            </w:r>
          </w:p>
        </w:tc>
        <w:tc>
          <w:tcPr>
            <w:tcW w:w="532" w:type="dxa"/>
          </w:tcPr>
          <w:p w14:paraId="1F72F646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08CE6F91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1CDCEAD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BB9E253" w14:textId="77777777" w:rsidR="0092013D" w:rsidRPr="00D20A11" w:rsidRDefault="0092013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99D136B" w14:textId="77777777" w:rsidTr="60A9ED5D">
        <w:trPr>
          <w:cantSplit/>
        </w:trPr>
        <w:tc>
          <w:tcPr>
            <w:tcW w:w="3866" w:type="dxa"/>
          </w:tcPr>
          <w:p w14:paraId="3934C879" w14:textId="77777777" w:rsidR="0092013D" w:rsidRPr="00D20A11" w:rsidRDefault="0092013D" w:rsidP="00D44FC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Roads</w:t>
            </w:r>
          </w:p>
        </w:tc>
        <w:tc>
          <w:tcPr>
            <w:tcW w:w="532" w:type="dxa"/>
          </w:tcPr>
          <w:p w14:paraId="23DE523C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2E56223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7547A01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043CB0F" w14:textId="77777777" w:rsidR="0092013D" w:rsidRPr="00D20A11" w:rsidRDefault="0092013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50E526A" w14:textId="77777777" w:rsidTr="60A9ED5D">
        <w:trPr>
          <w:cantSplit/>
        </w:trPr>
        <w:tc>
          <w:tcPr>
            <w:tcW w:w="3866" w:type="dxa"/>
          </w:tcPr>
          <w:p w14:paraId="0465A713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Other recreation or tourism</w:t>
            </w:r>
          </w:p>
        </w:tc>
        <w:tc>
          <w:tcPr>
            <w:tcW w:w="532" w:type="dxa"/>
          </w:tcPr>
          <w:p w14:paraId="07459315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537F28F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DFB9E20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0DF9E56" w14:textId="77777777" w:rsidR="0092013D" w:rsidRPr="00D20A11" w:rsidRDefault="0092013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61CD374" w14:textId="77777777" w:rsidTr="60A9ED5D">
        <w:trPr>
          <w:cantSplit/>
        </w:trPr>
        <w:tc>
          <w:tcPr>
            <w:tcW w:w="3866" w:type="dxa"/>
          </w:tcPr>
          <w:p w14:paraId="4154BC63" w14:textId="77777777" w:rsidR="00D44FCD" w:rsidRPr="00D20A11" w:rsidRDefault="000A14E3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1.5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ffected by </w:t>
            </w:r>
            <w:r w:rsidR="00316415" w:rsidRPr="00D20A11">
              <w:rPr>
                <w:rFonts w:ascii="Calibri" w:hAnsi="Calibri"/>
                <w:snapToGrid w:val="0"/>
                <w:color w:val="4472C4" w:themeColor="accent1"/>
              </w:rPr>
              <w:t>existing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 or planned land use e.g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>:</w:t>
            </w:r>
          </w:p>
        </w:tc>
        <w:tc>
          <w:tcPr>
            <w:tcW w:w="532" w:type="dxa"/>
          </w:tcPr>
          <w:p w14:paraId="44E871BC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44A5D23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38610EB" w14:textId="77777777" w:rsidR="00D44FCD" w:rsidRPr="00D20A11" w:rsidRDefault="00D44FC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37805D2" w14:textId="77777777" w:rsidR="00D44FCD" w:rsidRPr="00D20A11" w:rsidRDefault="00D44FCD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6949D4B" w14:textId="77777777" w:rsidTr="60A9ED5D">
        <w:trPr>
          <w:cantSplit/>
        </w:trPr>
        <w:tc>
          <w:tcPr>
            <w:tcW w:w="3866" w:type="dxa"/>
          </w:tcPr>
          <w:p w14:paraId="603FEF12" w14:textId="77777777" w:rsidR="004E69B7" w:rsidRPr="00D20A11" w:rsidRDefault="004E69B7" w:rsidP="009C5EDB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Mining and exploration</w:t>
            </w:r>
          </w:p>
        </w:tc>
        <w:tc>
          <w:tcPr>
            <w:tcW w:w="532" w:type="dxa"/>
          </w:tcPr>
          <w:p w14:paraId="463F29E8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B7B4B86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A0FF5F2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630AD66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1128BFA4" w14:textId="77777777" w:rsidTr="60A9ED5D">
        <w:trPr>
          <w:cantSplit/>
        </w:trPr>
        <w:tc>
          <w:tcPr>
            <w:tcW w:w="3866" w:type="dxa"/>
          </w:tcPr>
          <w:p w14:paraId="2849EBFC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Basic Raw Material (gravel, rock and borrow pits) </w:t>
            </w:r>
          </w:p>
        </w:tc>
        <w:tc>
          <w:tcPr>
            <w:tcW w:w="532" w:type="dxa"/>
          </w:tcPr>
          <w:p w14:paraId="61829076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2BA226A1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7AD93B2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DE4B5B7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F07298B" w14:textId="77777777" w:rsidTr="60A9ED5D">
        <w:trPr>
          <w:cantSplit/>
        </w:trPr>
        <w:tc>
          <w:tcPr>
            <w:tcW w:w="3866" w:type="dxa"/>
          </w:tcPr>
          <w:p w14:paraId="4D01A0AA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Forestry</w:t>
            </w:r>
          </w:p>
        </w:tc>
        <w:tc>
          <w:tcPr>
            <w:tcW w:w="532" w:type="dxa"/>
          </w:tcPr>
          <w:p w14:paraId="66204FF1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2DBF0D7D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B62F1B3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2F2C34E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555FA826" w14:textId="77777777" w:rsidTr="60A9ED5D">
        <w:trPr>
          <w:cantSplit/>
        </w:trPr>
        <w:tc>
          <w:tcPr>
            <w:tcW w:w="3866" w:type="dxa"/>
          </w:tcPr>
          <w:p w14:paraId="3BFF8C29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Utility lines </w:t>
            </w:r>
          </w:p>
        </w:tc>
        <w:tc>
          <w:tcPr>
            <w:tcW w:w="532" w:type="dxa"/>
          </w:tcPr>
          <w:p w14:paraId="680A4E5D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9219836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96FEF7D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194DBDC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1F5E6346" w14:textId="77777777" w:rsidTr="60A9ED5D">
        <w:trPr>
          <w:cantSplit/>
        </w:trPr>
        <w:tc>
          <w:tcPr>
            <w:tcW w:w="3866" w:type="dxa"/>
          </w:tcPr>
          <w:p w14:paraId="5E321243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Water catchment </w:t>
            </w:r>
          </w:p>
        </w:tc>
        <w:tc>
          <w:tcPr>
            <w:tcW w:w="532" w:type="dxa"/>
          </w:tcPr>
          <w:p w14:paraId="769D0D3C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4CD245A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231BE67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36FEB5B0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F1A5EAD" w14:textId="77777777" w:rsidTr="60A9ED5D">
        <w:trPr>
          <w:cantSplit/>
        </w:trPr>
        <w:tc>
          <w:tcPr>
            <w:tcW w:w="3866" w:type="dxa"/>
          </w:tcPr>
          <w:p w14:paraId="7E4111B5" w14:textId="77777777" w:rsidR="004E69B7" w:rsidRPr="00D20A11" w:rsidRDefault="004E69B7" w:rsidP="004E69B7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Commercial activities (e.g. apiarist)</w:t>
            </w:r>
          </w:p>
        </w:tc>
        <w:tc>
          <w:tcPr>
            <w:tcW w:w="532" w:type="dxa"/>
          </w:tcPr>
          <w:p w14:paraId="30D7AA69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7196D064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4FF1C98" w14:textId="77777777" w:rsidR="004E69B7" w:rsidRPr="00D20A11" w:rsidRDefault="004E69B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D072C0D" w14:textId="77777777" w:rsidR="004E69B7" w:rsidRPr="00D20A11" w:rsidRDefault="004E69B7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20D5886" w14:textId="77777777" w:rsidTr="60A9ED5D">
        <w:trPr>
          <w:cantSplit/>
        </w:trPr>
        <w:tc>
          <w:tcPr>
            <w:tcW w:w="3866" w:type="dxa"/>
          </w:tcPr>
          <w:p w14:paraId="05BDECD8" w14:textId="77777777" w:rsidR="009C5EDB" w:rsidRPr="00D20A11" w:rsidRDefault="000A14E3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1.6 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D20A11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9C5EDB" w:rsidRPr="00D20A11">
              <w:rPr>
                <w:rFonts w:ascii="Calibri" w:hAnsi="Calibri"/>
                <w:snapToGrid w:val="0"/>
                <w:color w:val="4472C4" w:themeColor="accent1"/>
              </w:rPr>
              <w:t>ffected by neighbouring land use?</w:t>
            </w:r>
          </w:p>
        </w:tc>
        <w:tc>
          <w:tcPr>
            <w:tcW w:w="532" w:type="dxa"/>
          </w:tcPr>
          <w:p w14:paraId="48A21919" w14:textId="77777777" w:rsidR="009C5EDB" w:rsidRPr="00D20A11" w:rsidRDefault="009C5EDB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6BD18F9B" w14:textId="77777777" w:rsidR="009C5EDB" w:rsidRPr="00D20A11" w:rsidRDefault="009C5EDB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38601FE" w14:textId="77777777" w:rsidR="009C5EDB" w:rsidRPr="00D20A11" w:rsidRDefault="009C5EDB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F3CABC7" w14:textId="77777777" w:rsidR="009C5EDB" w:rsidRPr="00D20A11" w:rsidRDefault="009C5EDB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0420ED9" w14:textId="77777777" w:rsidTr="60A9ED5D">
        <w:trPr>
          <w:cantSplit/>
        </w:trPr>
        <w:tc>
          <w:tcPr>
            <w:tcW w:w="3866" w:type="dxa"/>
          </w:tcPr>
          <w:p w14:paraId="7643A07B" w14:textId="77777777" w:rsidR="00F275BA" w:rsidRPr="00D20A11" w:rsidRDefault="000A14E3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1.7 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>Are there any r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>esearch plots, scientific study areas and reference sites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 in the proposed area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?  </w:t>
            </w:r>
          </w:p>
        </w:tc>
        <w:tc>
          <w:tcPr>
            <w:tcW w:w="532" w:type="dxa"/>
          </w:tcPr>
          <w:p w14:paraId="5B08B5D1" w14:textId="77777777" w:rsidR="00F275BA" w:rsidRPr="00D20A11" w:rsidRDefault="00F275B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6DEB4AB" w14:textId="77777777" w:rsidR="00F275BA" w:rsidRPr="00D20A11" w:rsidRDefault="00F275B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AD9C6F4" w14:textId="77777777" w:rsidR="00F275BA" w:rsidRPr="00D20A11" w:rsidRDefault="00F275B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B1F511A" w14:textId="77777777" w:rsidR="00F275BA" w:rsidRPr="00D20A11" w:rsidRDefault="00F275BA" w:rsidP="00A81ECB">
            <w:pPr>
              <w:spacing w:before="40" w:after="40"/>
              <w:ind w:left="29" w:hanging="29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9070B0F" w14:textId="77777777" w:rsidTr="60A9ED5D">
        <w:trPr>
          <w:cantSplit/>
        </w:trPr>
        <w:tc>
          <w:tcPr>
            <w:tcW w:w="9540" w:type="dxa"/>
            <w:gridSpan w:val="8"/>
          </w:tcPr>
          <w:p w14:paraId="280F63CA" w14:textId="77777777" w:rsidR="00316415" w:rsidRPr="00D20A11" w:rsidRDefault="00E632B8" w:rsidP="60A9ED5D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4"/>
                <w:szCs w:val="24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>Plant Disease, Ferals</w:t>
            </w:r>
            <w:r w:rsidR="002006BF"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>, and</w:t>
            </w:r>
            <w:r w:rsidR="00316415"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 xml:space="preserve"> Weeds</w:t>
            </w:r>
          </w:p>
        </w:tc>
      </w:tr>
      <w:tr w:rsidR="00097032" w:rsidRPr="00D20A11" w14:paraId="461E2B96" w14:textId="77777777" w:rsidTr="60A9ED5D">
        <w:trPr>
          <w:cantSplit/>
        </w:trPr>
        <w:tc>
          <w:tcPr>
            <w:tcW w:w="3865" w:type="dxa"/>
          </w:tcPr>
          <w:p w14:paraId="1B476B1E" w14:textId="77777777" w:rsidR="00316415" w:rsidRPr="00D20A11" w:rsidRDefault="000A14E3" w:rsidP="0031641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2.1 </w:t>
            </w:r>
            <w:r w:rsidR="00316415" w:rsidRPr="00D20A11">
              <w:rPr>
                <w:rFonts w:ascii="Calibri" w:hAnsi="Calibri"/>
                <w:snapToGrid w:val="0"/>
                <w:color w:val="4472C4" w:themeColor="accent1"/>
              </w:rPr>
              <w:t>Diseases (e.g. dieback, armillaria, cankers etc)</w:t>
            </w:r>
          </w:p>
        </w:tc>
        <w:tc>
          <w:tcPr>
            <w:tcW w:w="533" w:type="dxa"/>
          </w:tcPr>
          <w:p w14:paraId="65F9C3DC" w14:textId="77777777" w:rsidR="00316415" w:rsidRPr="00D20A11" w:rsidRDefault="00316415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5023141B" w14:textId="77777777" w:rsidR="00316415" w:rsidRPr="00D20A11" w:rsidRDefault="00316415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F3B1409" w14:textId="77777777" w:rsidR="00316415" w:rsidRPr="00D20A11" w:rsidRDefault="00316415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62C75D1" w14:textId="77777777" w:rsidR="00316415" w:rsidRPr="00D20A11" w:rsidRDefault="00316415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0F44DAFE" w14:textId="77777777" w:rsidTr="60A9ED5D">
        <w:trPr>
          <w:cantSplit/>
        </w:trPr>
        <w:tc>
          <w:tcPr>
            <w:tcW w:w="3865" w:type="dxa"/>
          </w:tcPr>
          <w:p w14:paraId="21938999" w14:textId="77777777" w:rsidR="00E632B8" w:rsidRPr="00D20A11" w:rsidRDefault="000A14E3" w:rsidP="00E632B8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2.2 </w:t>
            </w:r>
            <w:r w:rsidR="00E632B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Will area require baiting buffers?  </w:t>
            </w:r>
          </w:p>
        </w:tc>
        <w:tc>
          <w:tcPr>
            <w:tcW w:w="533" w:type="dxa"/>
          </w:tcPr>
          <w:p w14:paraId="664355AD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1A965116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DF4E37C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4FB30F8" w14:textId="77777777" w:rsidR="00E632B8" w:rsidRPr="00D20A11" w:rsidRDefault="00E632B8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75E4B4A" w14:textId="77777777" w:rsidTr="60A9ED5D">
        <w:trPr>
          <w:cantSplit/>
        </w:trPr>
        <w:tc>
          <w:tcPr>
            <w:tcW w:w="3865" w:type="dxa"/>
          </w:tcPr>
          <w:p w14:paraId="556BA88A" w14:textId="77777777" w:rsidR="00E632B8" w:rsidRPr="00D20A11" w:rsidRDefault="000A14E3" w:rsidP="00E632B8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2.3 </w:t>
            </w:r>
            <w:r w:rsidR="00E632B8" w:rsidRPr="00D20A11">
              <w:rPr>
                <w:rFonts w:ascii="Calibri" w:hAnsi="Calibri"/>
                <w:snapToGrid w:val="0"/>
                <w:color w:val="4472C4" w:themeColor="accent1"/>
              </w:rPr>
              <w:t>Declared weeds, or other environmental weeds</w:t>
            </w:r>
          </w:p>
        </w:tc>
        <w:tc>
          <w:tcPr>
            <w:tcW w:w="533" w:type="dxa"/>
          </w:tcPr>
          <w:p w14:paraId="1DA6542E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603" w:type="dxa"/>
            <w:gridSpan w:val="3"/>
          </w:tcPr>
          <w:p w14:paraId="3041E394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22B00AE" w14:textId="77777777" w:rsidR="00E632B8" w:rsidRPr="00D20A11" w:rsidRDefault="00E632B8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2C6D796" w14:textId="77777777" w:rsidR="00E632B8" w:rsidRPr="00D20A11" w:rsidRDefault="00E632B8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56337BDA" w14:textId="77777777" w:rsidTr="60A9ED5D">
        <w:trPr>
          <w:cantSplit/>
        </w:trPr>
        <w:tc>
          <w:tcPr>
            <w:tcW w:w="9540" w:type="dxa"/>
            <w:gridSpan w:val="8"/>
          </w:tcPr>
          <w:p w14:paraId="6B4AA531" w14:textId="77777777" w:rsidR="0074528A" w:rsidRPr="00D20A11" w:rsidRDefault="0074528A" w:rsidP="60A9ED5D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4"/>
                <w:szCs w:val="24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 xml:space="preserve">Flora, Fauna and Ecosystems </w:t>
            </w:r>
          </w:p>
        </w:tc>
      </w:tr>
      <w:tr w:rsidR="00097032" w:rsidRPr="00D20A11" w14:paraId="2981B55C" w14:textId="77777777" w:rsidTr="60A9ED5D">
        <w:trPr>
          <w:cantSplit/>
        </w:trPr>
        <w:tc>
          <w:tcPr>
            <w:tcW w:w="3865" w:type="dxa"/>
          </w:tcPr>
          <w:p w14:paraId="32FDCB2B" w14:textId="77777777" w:rsidR="0074528A" w:rsidRPr="00D20A11" w:rsidRDefault="000A14E3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3.1 </w:t>
            </w:r>
            <w:r w:rsidR="0074528A" w:rsidRPr="00D20A11">
              <w:rPr>
                <w:rFonts w:ascii="Calibri" w:hAnsi="Calibri"/>
                <w:snapToGrid w:val="0"/>
                <w:color w:val="4472C4" w:themeColor="accent1"/>
              </w:rPr>
              <w:t>Declared Rare Flora or Priority Species, Threatened Communities or restricted, unusual or poorly reserved vegetation associations</w:t>
            </w:r>
          </w:p>
        </w:tc>
        <w:tc>
          <w:tcPr>
            <w:tcW w:w="560" w:type="dxa"/>
            <w:gridSpan w:val="2"/>
          </w:tcPr>
          <w:p w14:paraId="6E1831B3" w14:textId="77777777" w:rsidR="0074528A" w:rsidRPr="00D20A11" w:rsidRDefault="0074528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4E11D2A" w14:textId="77777777" w:rsidR="0074528A" w:rsidRPr="00D20A11" w:rsidRDefault="0074528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1126E5D" w14:textId="77777777" w:rsidR="0074528A" w:rsidRPr="00D20A11" w:rsidRDefault="0074528A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DE403A5" w14:textId="77777777" w:rsidR="0074528A" w:rsidRPr="00D20A11" w:rsidRDefault="0074528A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BA37CB9" w14:textId="77777777" w:rsidTr="60A9ED5D">
        <w:trPr>
          <w:cantSplit/>
        </w:trPr>
        <w:tc>
          <w:tcPr>
            <w:tcW w:w="3865" w:type="dxa"/>
          </w:tcPr>
          <w:p w14:paraId="435F945F" w14:textId="77777777" w:rsidR="007458C6" w:rsidRPr="00D20A11" w:rsidRDefault="005B1367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3.2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Declared Rare or Endangered fauna, translocation programs, release sites or restricted habitats. </w:t>
            </w:r>
          </w:p>
        </w:tc>
        <w:tc>
          <w:tcPr>
            <w:tcW w:w="560" w:type="dxa"/>
            <w:gridSpan w:val="2"/>
          </w:tcPr>
          <w:p w14:paraId="62431CDC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9E398E2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6287F21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BE93A62" w14:textId="77777777" w:rsidR="007458C6" w:rsidRPr="00D20A11" w:rsidRDefault="007458C6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C0F7A57" w14:textId="77777777" w:rsidTr="60A9ED5D">
        <w:trPr>
          <w:cantSplit/>
        </w:trPr>
        <w:tc>
          <w:tcPr>
            <w:tcW w:w="3865" w:type="dxa"/>
          </w:tcPr>
          <w:p w14:paraId="4099BC66" w14:textId="77777777" w:rsidR="007458C6" w:rsidRPr="00D20A11" w:rsidRDefault="005B1367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3.3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Diverse Ecosystem Zones including rivers, streams, swamps, lakes, gorges, rock outcrops etc. </w:t>
            </w:r>
          </w:p>
        </w:tc>
        <w:tc>
          <w:tcPr>
            <w:tcW w:w="560" w:type="dxa"/>
            <w:gridSpan w:val="2"/>
          </w:tcPr>
          <w:p w14:paraId="384BA73E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34B3F2EB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7D34F5C7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B4020A7" w14:textId="77777777" w:rsidR="007458C6" w:rsidRPr="00D20A11" w:rsidRDefault="007458C6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2133F5E" w14:textId="77777777" w:rsidTr="60A9ED5D">
        <w:trPr>
          <w:cantSplit/>
        </w:trPr>
        <w:tc>
          <w:tcPr>
            <w:tcW w:w="3865" w:type="dxa"/>
          </w:tcPr>
          <w:p w14:paraId="25709828" w14:textId="77777777" w:rsidR="007458C6" w:rsidRPr="00D20A11" w:rsidRDefault="005B1367" w:rsidP="0074528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3.4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Fauna Habitat Zones </w:t>
            </w:r>
          </w:p>
        </w:tc>
        <w:tc>
          <w:tcPr>
            <w:tcW w:w="560" w:type="dxa"/>
            <w:gridSpan w:val="2"/>
          </w:tcPr>
          <w:p w14:paraId="1D7B270A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F904CB7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6971CD3" w14:textId="77777777" w:rsidR="007458C6" w:rsidRPr="00D20A11" w:rsidRDefault="007458C6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A1F701D" w14:textId="77777777" w:rsidR="007458C6" w:rsidRPr="00D20A11" w:rsidRDefault="007458C6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6FDD41C5" w14:textId="77777777" w:rsidTr="60A9ED5D">
        <w:trPr>
          <w:cantSplit/>
        </w:trPr>
        <w:tc>
          <w:tcPr>
            <w:tcW w:w="3865" w:type="dxa"/>
          </w:tcPr>
          <w:p w14:paraId="07560FC8" w14:textId="0D2C0E28" w:rsidR="00310BC4" w:rsidRPr="00D20A11" w:rsidRDefault="005B1367" w:rsidP="60A9ED5D">
            <w:pPr>
              <w:spacing w:before="40" w:after="40"/>
              <w:rPr>
                <w:rFonts w:ascii="Calibri" w:hAnsi="Calibri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3.5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>Old-growth Forest</w:t>
            </w:r>
          </w:p>
        </w:tc>
        <w:tc>
          <w:tcPr>
            <w:tcW w:w="560" w:type="dxa"/>
            <w:gridSpan w:val="2"/>
          </w:tcPr>
          <w:p w14:paraId="03EFCA41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F96A722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B95CD12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220BBB2" w14:textId="77777777" w:rsidR="00310BC4" w:rsidRPr="00D20A11" w:rsidRDefault="00310BC4" w:rsidP="0074528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957E244" w14:textId="77777777" w:rsidTr="60A9ED5D">
        <w:trPr>
          <w:cantSplit/>
        </w:trPr>
        <w:tc>
          <w:tcPr>
            <w:tcW w:w="9540" w:type="dxa"/>
            <w:gridSpan w:val="8"/>
          </w:tcPr>
          <w:p w14:paraId="779A8423" w14:textId="77777777" w:rsidR="00310BC4" w:rsidRPr="00D20A11" w:rsidRDefault="00310BC4" w:rsidP="60A9ED5D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4"/>
                <w:szCs w:val="24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  <w:szCs w:val="24"/>
              </w:rPr>
              <w:t xml:space="preserve">Cultural Heritage </w:t>
            </w:r>
          </w:p>
        </w:tc>
      </w:tr>
      <w:tr w:rsidR="00097032" w:rsidRPr="00D20A11" w14:paraId="370FE4B4" w14:textId="77777777" w:rsidTr="60A9ED5D">
        <w:trPr>
          <w:cantSplit/>
        </w:trPr>
        <w:tc>
          <w:tcPr>
            <w:tcW w:w="3865" w:type="dxa"/>
          </w:tcPr>
          <w:p w14:paraId="63504A3E" w14:textId="77777777" w:rsidR="00310BC4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4.1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Registered Aboriginal sites </w:t>
            </w:r>
          </w:p>
        </w:tc>
        <w:tc>
          <w:tcPr>
            <w:tcW w:w="560" w:type="dxa"/>
            <w:gridSpan w:val="2"/>
          </w:tcPr>
          <w:p w14:paraId="13CB595B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6D9C8D39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75E05EE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2FC17F8B" w14:textId="77777777" w:rsidR="00310BC4" w:rsidRPr="00D20A11" w:rsidRDefault="00310BC4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7C6718A" w14:textId="77777777" w:rsidTr="60A9ED5D">
        <w:trPr>
          <w:cantSplit/>
        </w:trPr>
        <w:tc>
          <w:tcPr>
            <w:tcW w:w="3865" w:type="dxa"/>
          </w:tcPr>
          <w:p w14:paraId="1DC40794" w14:textId="77777777" w:rsidR="00310BC4" w:rsidRPr="00D20A11" w:rsidRDefault="005B1367" w:rsidP="00310BC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4.2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Is the area subject to a Native Title claim? Has DAA or the Aboriginal Land and Sea Council been advised? Have Working Party members been consulted? </w:t>
            </w:r>
          </w:p>
        </w:tc>
        <w:tc>
          <w:tcPr>
            <w:tcW w:w="560" w:type="dxa"/>
            <w:gridSpan w:val="2"/>
          </w:tcPr>
          <w:p w14:paraId="0A4F7224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AE48A43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50F40DEB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7A52294" w14:textId="77777777" w:rsidR="00310BC4" w:rsidRPr="00D20A11" w:rsidRDefault="00310BC4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7E7806F" w14:textId="77777777" w:rsidTr="60A9ED5D">
        <w:trPr>
          <w:cantSplit/>
        </w:trPr>
        <w:tc>
          <w:tcPr>
            <w:tcW w:w="3865" w:type="dxa"/>
          </w:tcPr>
          <w:p w14:paraId="7A63CE9D" w14:textId="77777777" w:rsidR="00B54BE8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4.3 </w:t>
            </w:r>
            <w:r w:rsidR="00310BC4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Does the area adjoin or contain any </w:t>
            </w:r>
            <w:r w:rsidR="00B54BE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places on the following lists: </w:t>
            </w:r>
          </w:p>
        </w:tc>
        <w:tc>
          <w:tcPr>
            <w:tcW w:w="560" w:type="dxa"/>
            <w:gridSpan w:val="2"/>
          </w:tcPr>
          <w:p w14:paraId="007DCDA8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50EA2D7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DD355C9" w14:textId="77777777" w:rsidR="00310BC4" w:rsidRPr="00D20A11" w:rsidRDefault="00310BC4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1A81F0B1" w14:textId="77777777" w:rsidR="00310BC4" w:rsidRPr="00D20A11" w:rsidRDefault="00310BC4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F195214" w14:textId="77777777" w:rsidTr="60A9ED5D">
        <w:trPr>
          <w:cantSplit/>
        </w:trPr>
        <w:tc>
          <w:tcPr>
            <w:tcW w:w="3865" w:type="dxa"/>
          </w:tcPr>
          <w:p w14:paraId="369E399C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Register of the National Estate </w:t>
            </w:r>
          </w:p>
        </w:tc>
        <w:tc>
          <w:tcPr>
            <w:tcW w:w="560" w:type="dxa"/>
            <w:gridSpan w:val="2"/>
          </w:tcPr>
          <w:p w14:paraId="717AAFBA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6EE48EE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2908EB2C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121FD38A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3C13750" w14:textId="77777777" w:rsidTr="60A9ED5D">
        <w:trPr>
          <w:cantSplit/>
        </w:trPr>
        <w:tc>
          <w:tcPr>
            <w:tcW w:w="3865" w:type="dxa"/>
          </w:tcPr>
          <w:p w14:paraId="3835E2C4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Register of Heritage Places </w:t>
            </w:r>
          </w:p>
        </w:tc>
        <w:tc>
          <w:tcPr>
            <w:tcW w:w="560" w:type="dxa"/>
            <w:gridSpan w:val="2"/>
          </w:tcPr>
          <w:p w14:paraId="1FE2DD96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7357532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07F023C8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4BDB5498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0CCE89A0" w14:textId="77777777" w:rsidTr="60A9ED5D">
        <w:trPr>
          <w:cantSplit/>
        </w:trPr>
        <w:tc>
          <w:tcPr>
            <w:tcW w:w="3865" w:type="dxa"/>
          </w:tcPr>
          <w:p w14:paraId="367CECAC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Municipal inventory for the local council</w:t>
            </w:r>
          </w:p>
        </w:tc>
        <w:tc>
          <w:tcPr>
            <w:tcW w:w="560" w:type="dxa"/>
            <w:gridSpan w:val="2"/>
          </w:tcPr>
          <w:p w14:paraId="2916C19D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74869460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87F57B8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4738AF4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F4DD322" w14:textId="77777777" w:rsidTr="60A9ED5D">
        <w:trPr>
          <w:cantSplit/>
        </w:trPr>
        <w:tc>
          <w:tcPr>
            <w:tcW w:w="3865" w:type="dxa"/>
          </w:tcPr>
          <w:p w14:paraId="2145B437" w14:textId="77777777" w:rsidR="0092013D" w:rsidRPr="00D20A11" w:rsidRDefault="0092013D" w:rsidP="0092013D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>Land manager heritage database</w:t>
            </w:r>
          </w:p>
        </w:tc>
        <w:tc>
          <w:tcPr>
            <w:tcW w:w="560" w:type="dxa"/>
            <w:gridSpan w:val="2"/>
          </w:tcPr>
          <w:p w14:paraId="46ABBD8F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06BBA33E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464FCBC1" w14:textId="77777777" w:rsidR="0092013D" w:rsidRPr="00D20A11" w:rsidRDefault="0092013D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C8C6B09" w14:textId="77777777" w:rsidR="0092013D" w:rsidRPr="00D20A11" w:rsidRDefault="0092013D" w:rsidP="007B639E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3F73D917" w14:textId="77777777" w:rsidTr="60A9ED5D">
        <w:trPr>
          <w:cantSplit/>
        </w:trPr>
        <w:tc>
          <w:tcPr>
            <w:tcW w:w="9540" w:type="dxa"/>
            <w:gridSpan w:val="8"/>
          </w:tcPr>
          <w:p w14:paraId="56852AB0" w14:textId="77777777" w:rsidR="00F275BA" w:rsidRPr="00B77005" w:rsidRDefault="00F275BA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 xml:space="preserve">Recreation and Access </w:t>
            </w:r>
          </w:p>
        </w:tc>
      </w:tr>
      <w:tr w:rsidR="00097032" w:rsidRPr="00D20A11" w14:paraId="43A4FE17" w14:textId="77777777" w:rsidTr="60A9ED5D">
        <w:trPr>
          <w:cantSplit/>
        </w:trPr>
        <w:tc>
          <w:tcPr>
            <w:tcW w:w="3865" w:type="dxa"/>
          </w:tcPr>
          <w:p w14:paraId="5230074E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5.1 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the area be accessed? </w:t>
            </w:r>
          </w:p>
        </w:tc>
        <w:tc>
          <w:tcPr>
            <w:tcW w:w="569" w:type="dxa"/>
            <w:gridSpan w:val="3"/>
          </w:tcPr>
          <w:p w14:paraId="3382A365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C71F136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62199465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DA123B1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7E7867D" w14:textId="77777777" w:rsidTr="60A9ED5D">
        <w:trPr>
          <w:cantSplit/>
        </w:trPr>
        <w:tc>
          <w:tcPr>
            <w:tcW w:w="3865" w:type="dxa"/>
          </w:tcPr>
          <w:p w14:paraId="72232785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5.2 </w:t>
            </w:r>
            <w:r w:rsidR="00905899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Is there a potential conflict with existing recreation use, events and/or commercial tour operators?  </w:t>
            </w:r>
          </w:p>
        </w:tc>
        <w:tc>
          <w:tcPr>
            <w:tcW w:w="569" w:type="dxa"/>
            <w:gridSpan w:val="3"/>
          </w:tcPr>
          <w:p w14:paraId="4C4CEA3D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0895670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8C1F859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0C8FE7CE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22E64549" w14:textId="77777777" w:rsidTr="60A9ED5D">
        <w:trPr>
          <w:cantSplit/>
        </w:trPr>
        <w:tc>
          <w:tcPr>
            <w:tcW w:w="3865" w:type="dxa"/>
          </w:tcPr>
          <w:p w14:paraId="1750C94C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5.3 </w:t>
            </w:r>
            <w:r w:rsidR="00F275BA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How will visitor safety be managed? </w:t>
            </w:r>
          </w:p>
        </w:tc>
        <w:tc>
          <w:tcPr>
            <w:tcW w:w="569" w:type="dxa"/>
            <w:gridSpan w:val="3"/>
          </w:tcPr>
          <w:p w14:paraId="41004F19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67C0C651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08D56CC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797E50C6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4B6A39AE" w14:textId="77777777" w:rsidTr="60A9ED5D">
        <w:trPr>
          <w:cantSplit/>
        </w:trPr>
        <w:tc>
          <w:tcPr>
            <w:tcW w:w="3865" w:type="dxa"/>
          </w:tcPr>
          <w:p w14:paraId="0A82F264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5.4 </w:t>
            </w:r>
            <w:r w:rsidR="0036259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Landscapes, features, wilderness appreciation. </w:t>
            </w:r>
          </w:p>
        </w:tc>
        <w:tc>
          <w:tcPr>
            <w:tcW w:w="569" w:type="dxa"/>
            <w:gridSpan w:val="3"/>
          </w:tcPr>
          <w:p w14:paraId="7B04FA47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568C698B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1A939487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6AA258D8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5FF8B756" w14:textId="77777777" w:rsidTr="60A9ED5D">
        <w:trPr>
          <w:cantSplit/>
        </w:trPr>
        <w:tc>
          <w:tcPr>
            <w:tcW w:w="3865" w:type="dxa"/>
          </w:tcPr>
          <w:p w14:paraId="043E6CB0" w14:textId="77777777" w:rsidR="00F275BA" w:rsidRPr="00D20A11" w:rsidRDefault="005B1367" w:rsidP="00F275BA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5.5 </w:t>
            </w:r>
            <w:r w:rsidR="00362598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Increased demand for facilities and service (rubbish disposal, toilets etc)  </w:t>
            </w:r>
          </w:p>
        </w:tc>
        <w:tc>
          <w:tcPr>
            <w:tcW w:w="569" w:type="dxa"/>
            <w:gridSpan w:val="3"/>
          </w:tcPr>
          <w:p w14:paraId="6FFBD3EC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14:paraId="30DCCCAD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575" w:type="dxa"/>
            <w:gridSpan w:val="2"/>
          </w:tcPr>
          <w:p w14:paraId="36AF6883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  <w:tc>
          <w:tcPr>
            <w:tcW w:w="3964" w:type="dxa"/>
          </w:tcPr>
          <w:p w14:paraId="54C529ED" w14:textId="77777777" w:rsidR="00F275BA" w:rsidRPr="00D20A11" w:rsidRDefault="00F275BA" w:rsidP="00F275BA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D20A11" w14:paraId="75A6903E" w14:textId="77777777" w:rsidTr="60A9ED5D">
        <w:trPr>
          <w:cantSplit/>
        </w:trPr>
        <w:tc>
          <w:tcPr>
            <w:tcW w:w="9540" w:type="dxa"/>
            <w:gridSpan w:val="8"/>
          </w:tcPr>
          <w:p w14:paraId="01913CD3" w14:textId="77777777" w:rsidR="00B070F1" w:rsidRPr="00B77005" w:rsidRDefault="00B070F1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>Geology, Landform and Soils</w:t>
            </w:r>
          </w:p>
        </w:tc>
      </w:tr>
      <w:tr w:rsidR="00097032" w:rsidRPr="00D20A11" w14:paraId="373C3691" w14:textId="77777777" w:rsidTr="60A9ED5D">
        <w:trPr>
          <w:cantSplit/>
        </w:trPr>
        <w:tc>
          <w:tcPr>
            <w:tcW w:w="3865" w:type="dxa"/>
          </w:tcPr>
          <w:p w14:paraId="41B0F204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6.1 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Caves, fossils, or dunes</w:t>
            </w:r>
          </w:p>
        </w:tc>
        <w:tc>
          <w:tcPr>
            <w:tcW w:w="569" w:type="dxa"/>
            <w:gridSpan w:val="3"/>
          </w:tcPr>
          <w:p w14:paraId="1C0157D6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3691E7B2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526770C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7CBEED82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167B28C9" w14:textId="77777777" w:rsidTr="60A9ED5D">
        <w:trPr>
          <w:cantSplit/>
        </w:trPr>
        <w:tc>
          <w:tcPr>
            <w:tcW w:w="3865" w:type="dxa"/>
          </w:tcPr>
          <w:p w14:paraId="1B3AF869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6.2 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Soil erosion (water or wind)</w:t>
            </w:r>
          </w:p>
        </w:tc>
        <w:tc>
          <w:tcPr>
            <w:tcW w:w="569" w:type="dxa"/>
            <w:gridSpan w:val="3"/>
          </w:tcPr>
          <w:p w14:paraId="6E36661F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38645DC7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135E58C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62EBF9A1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2AD26A16" w14:textId="77777777" w:rsidTr="60A9ED5D">
        <w:trPr>
          <w:cantSplit/>
          <w:trHeight w:val="397"/>
        </w:trPr>
        <w:tc>
          <w:tcPr>
            <w:tcW w:w="3865" w:type="dxa"/>
          </w:tcPr>
          <w:p w14:paraId="31296DB9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6.3 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Soil mixing or soil compaction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0C6C2CD5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709E88E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508C98E9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779F8E76" w14:textId="77777777" w:rsidR="00B070F1" w:rsidRPr="00D20A11" w:rsidRDefault="00B070F1" w:rsidP="003C5245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619971AA" w14:textId="77777777" w:rsidTr="60A9ED5D">
        <w:trPr>
          <w:trHeight w:val="417"/>
        </w:trPr>
        <w:tc>
          <w:tcPr>
            <w:tcW w:w="3865" w:type="dxa"/>
          </w:tcPr>
          <w:p w14:paraId="12CB4F00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6.4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Soil compatibility</w:t>
            </w:r>
          </w:p>
        </w:tc>
        <w:tc>
          <w:tcPr>
            <w:tcW w:w="569" w:type="dxa"/>
            <w:gridSpan w:val="3"/>
            <w:shd w:val="clear" w:color="auto" w:fill="auto"/>
          </w:tcPr>
          <w:p w14:paraId="7818863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bCs/>
                <w:color w:val="000000" w:themeColor="text1"/>
                <w:sz w:val="2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44F69B9A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5F07D11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41508A3C" w14:textId="77777777" w:rsidR="00B070F1" w:rsidRPr="00D20A11" w:rsidRDefault="00B070F1" w:rsidP="00A05563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6EA3FDC3" w14:textId="77777777" w:rsidTr="60A9ED5D">
        <w:trPr>
          <w:cantSplit/>
        </w:trPr>
        <w:tc>
          <w:tcPr>
            <w:tcW w:w="9540" w:type="dxa"/>
            <w:gridSpan w:val="8"/>
          </w:tcPr>
          <w:p w14:paraId="035E5A45" w14:textId="77777777" w:rsidR="00B070F1" w:rsidRPr="00B77005" w:rsidRDefault="00B070F1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>Hydrology</w:t>
            </w:r>
          </w:p>
        </w:tc>
      </w:tr>
      <w:tr w:rsidR="00097032" w:rsidRPr="00D20A11" w14:paraId="1FB2D182" w14:textId="77777777" w:rsidTr="60A9ED5D">
        <w:trPr>
          <w:cantSplit/>
        </w:trPr>
        <w:tc>
          <w:tcPr>
            <w:tcW w:w="3865" w:type="dxa"/>
          </w:tcPr>
          <w:p w14:paraId="412F371A" w14:textId="77777777" w:rsidR="00B070F1" w:rsidRPr="00D20A11" w:rsidRDefault="005B1367" w:rsidP="0032553C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7.1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Stream or impoundment sedimentatio</w:t>
            </w:r>
            <w:r w:rsidR="00E37901" w:rsidRPr="00D20A11">
              <w:rPr>
                <w:rFonts w:ascii="Calibri" w:hAnsi="Calibri"/>
                <w:snapToGrid w:val="0"/>
                <w:color w:val="4472C4" w:themeColor="accent1"/>
              </w:rPr>
              <w:t>n</w:t>
            </w:r>
          </w:p>
        </w:tc>
        <w:tc>
          <w:tcPr>
            <w:tcW w:w="569" w:type="dxa"/>
            <w:gridSpan w:val="3"/>
          </w:tcPr>
          <w:p w14:paraId="43D6B1D6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17DBC151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6F8BD81B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2613E9C1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281E6F5E" w14:textId="77777777" w:rsidTr="60A9ED5D">
        <w:trPr>
          <w:cantSplit/>
        </w:trPr>
        <w:tc>
          <w:tcPr>
            <w:tcW w:w="3865" w:type="dxa"/>
          </w:tcPr>
          <w:p w14:paraId="0BB6EC40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7.2 </w:t>
            </w:r>
            <w:r w:rsidR="0092013D" w:rsidRPr="00D20A11">
              <w:rPr>
                <w:rFonts w:ascii="Calibri" w:hAnsi="Calibri"/>
                <w:snapToGrid w:val="0"/>
                <w:color w:val="4472C4" w:themeColor="accent1"/>
              </w:rPr>
              <w:t xml:space="preserve">Altered run-off, impeded drainage or water logging </w:t>
            </w:r>
          </w:p>
        </w:tc>
        <w:tc>
          <w:tcPr>
            <w:tcW w:w="569" w:type="dxa"/>
            <w:gridSpan w:val="3"/>
          </w:tcPr>
          <w:p w14:paraId="1037B8A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687C6DE0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5B2F9378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58E6DD4E" w14:textId="77777777" w:rsidR="00B070F1" w:rsidRPr="00D20A11" w:rsidRDefault="00B070F1" w:rsidP="003E6F6A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78FAF753" w14:textId="77777777" w:rsidTr="60A9ED5D">
        <w:trPr>
          <w:cantSplit/>
        </w:trPr>
        <w:tc>
          <w:tcPr>
            <w:tcW w:w="9540" w:type="dxa"/>
            <w:gridSpan w:val="8"/>
          </w:tcPr>
          <w:p w14:paraId="0F9B4D52" w14:textId="77777777" w:rsidR="00B070F1" w:rsidRPr="00B77005" w:rsidRDefault="00B070F1" w:rsidP="005B1367">
            <w:pPr>
              <w:numPr>
                <w:ilvl w:val="0"/>
                <w:numId w:val="13"/>
              </w:numPr>
              <w:spacing w:before="40" w:after="40"/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</w:pPr>
            <w:r w:rsidRPr="00B77005">
              <w:rPr>
                <w:rFonts w:ascii="Calibri" w:hAnsi="Calibri"/>
                <w:b/>
                <w:bCs/>
                <w:snapToGrid w:val="0"/>
                <w:color w:val="4472C4" w:themeColor="accent1"/>
                <w:sz w:val="24"/>
              </w:rPr>
              <w:t>Monitoring</w:t>
            </w:r>
          </w:p>
        </w:tc>
      </w:tr>
      <w:tr w:rsidR="00097032" w:rsidRPr="00D20A11" w14:paraId="7EBEAE37" w14:textId="77777777" w:rsidTr="60A9ED5D">
        <w:trPr>
          <w:cantSplit/>
        </w:trPr>
        <w:tc>
          <w:tcPr>
            <w:tcW w:w="3865" w:type="dxa"/>
          </w:tcPr>
          <w:p w14:paraId="7D97082A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8.1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How and when will the effects of the proposed operation be monitored?</w:t>
            </w:r>
          </w:p>
        </w:tc>
        <w:tc>
          <w:tcPr>
            <w:tcW w:w="569" w:type="dxa"/>
            <w:gridSpan w:val="3"/>
          </w:tcPr>
          <w:p w14:paraId="7D3BEE8F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3B88899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69E2BB2B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57C0D796" w14:textId="77777777" w:rsidR="00B070F1" w:rsidRPr="00D20A11" w:rsidRDefault="00B070F1" w:rsidP="00305AF8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538AF6AB" w14:textId="77777777" w:rsidTr="60A9ED5D">
        <w:trPr>
          <w:cantSplit/>
        </w:trPr>
        <w:tc>
          <w:tcPr>
            <w:tcW w:w="3865" w:type="dxa"/>
          </w:tcPr>
          <w:p w14:paraId="4D7167C4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8.2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Who is responsible for completing the monitoring?</w:t>
            </w:r>
          </w:p>
        </w:tc>
        <w:tc>
          <w:tcPr>
            <w:tcW w:w="569" w:type="dxa"/>
            <w:gridSpan w:val="3"/>
          </w:tcPr>
          <w:p w14:paraId="0D142F6F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4475AD1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120C4E94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42AFC42D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6E27B5FF" w14:textId="77777777" w:rsidTr="60A9ED5D">
        <w:trPr>
          <w:cantSplit/>
        </w:trPr>
        <w:tc>
          <w:tcPr>
            <w:tcW w:w="3865" w:type="dxa"/>
          </w:tcPr>
          <w:p w14:paraId="2EC03C75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8.3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Have resources been made available for monitoring?</w:t>
            </w:r>
          </w:p>
        </w:tc>
        <w:tc>
          <w:tcPr>
            <w:tcW w:w="569" w:type="dxa"/>
            <w:gridSpan w:val="3"/>
          </w:tcPr>
          <w:p w14:paraId="271CA72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75FBE42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2D3F0BEC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75CF4315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  <w:tr w:rsidR="00097032" w:rsidRPr="00D20A11" w14:paraId="02BD65C7" w14:textId="77777777" w:rsidTr="60A9ED5D">
        <w:trPr>
          <w:cantSplit/>
        </w:trPr>
        <w:tc>
          <w:tcPr>
            <w:tcW w:w="3865" w:type="dxa"/>
          </w:tcPr>
          <w:p w14:paraId="734F2909" w14:textId="77777777" w:rsidR="00B070F1" w:rsidRPr="00D20A11" w:rsidRDefault="005B1367" w:rsidP="0092013D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D20A11">
              <w:rPr>
                <w:rFonts w:ascii="Calibri" w:hAnsi="Calibri"/>
                <w:snapToGrid w:val="0"/>
                <w:color w:val="4472C4" w:themeColor="accent1"/>
              </w:rPr>
              <w:t xml:space="preserve">8.4 </w:t>
            </w:r>
            <w:r w:rsidR="00B070F1" w:rsidRPr="00D20A11">
              <w:rPr>
                <w:rFonts w:ascii="Calibri" w:hAnsi="Calibri"/>
                <w:snapToGrid w:val="0"/>
                <w:color w:val="4472C4" w:themeColor="accent1"/>
              </w:rPr>
              <w:t>Who will be provided with the monitoring results, and what is expected to happen with the results?</w:t>
            </w:r>
          </w:p>
        </w:tc>
        <w:tc>
          <w:tcPr>
            <w:tcW w:w="569" w:type="dxa"/>
            <w:gridSpan w:val="3"/>
          </w:tcPr>
          <w:p w14:paraId="3CB648E9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</w:tcPr>
          <w:p w14:paraId="0C178E9E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563" w:type="dxa"/>
          </w:tcPr>
          <w:p w14:paraId="3C0395D3" w14:textId="77777777" w:rsidR="00B070F1" w:rsidRPr="00D20A11" w:rsidRDefault="00B070F1" w:rsidP="0032553C">
            <w:pPr>
              <w:spacing w:before="40" w:after="40"/>
              <w:ind w:left="720" w:hanging="720"/>
              <w:jc w:val="center"/>
              <w:rPr>
                <w:rFonts w:ascii="Calibri" w:hAnsi="Calibri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964" w:type="dxa"/>
          </w:tcPr>
          <w:p w14:paraId="3254BC2F" w14:textId="77777777" w:rsidR="00B070F1" w:rsidRPr="00D20A11" w:rsidRDefault="00B070F1" w:rsidP="0032553C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</w:p>
        </w:tc>
      </w:tr>
    </w:tbl>
    <w:p w14:paraId="651E9592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97032" w:rsidRPr="00097032" w14:paraId="699C1208" w14:textId="77777777">
        <w:trPr>
          <w:cantSplit/>
        </w:trPr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566E7AC3" w14:textId="77777777" w:rsidR="0032553C" w:rsidRPr="00097032" w:rsidRDefault="0032553C" w:rsidP="00D20A11">
            <w:pPr>
              <w:pStyle w:val="Heading1"/>
              <w:rPr>
                <w:snapToGrid w:val="0"/>
              </w:rPr>
            </w:pPr>
            <w:r w:rsidRPr="00097032">
              <w:br w:type="page"/>
            </w:r>
            <w:r w:rsidRPr="00097032">
              <w:br w:type="page"/>
            </w:r>
            <w:r w:rsidRPr="00097032">
              <w:rPr>
                <w:snapToGrid w:val="0"/>
              </w:rPr>
              <w:t>D – Level of Approval Required</w:t>
            </w:r>
            <w:r w:rsidR="0012511E">
              <w:rPr>
                <w:snapToGrid w:val="0"/>
              </w:rPr>
              <w:t xml:space="preserve"> </w:t>
            </w:r>
          </w:p>
        </w:tc>
      </w:tr>
      <w:tr w:rsidR="00097032" w:rsidRPr="00097032" w14:paraId="269E314A" w14:textId="77777777">
        <w:trPr>
          <w:cantSplit/>
        </w:trPr>
        <w:tc>
          <w:tcPr>
            <w:tcW w:w="9540" w:type="dxa"/>
            <w:tcBorders>
              <w:top w:val="single" w:sz="12" w:space="0" w:color="auto"/>
              <w:bottom w:val="single" w:sz="12" w:space="0" w:color="auto"/>
            </w:tcBorders>
          </w:tcPr>
          <w:p w14:paraId="4734134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i/>
                <w:snapToGrid w:val="0"/>
                <w:color w:val="000000" w:themeColor="text1"/>
              </w:rPr>
            </w:pPr>
          </w:p>
          <w:p w14:paraId="42EF2083" w14:textId="77777777" w:rsidR="0032553C" w:rsidRPr="0012511E" w:rsidRDefault="0032553C" w:rsidP="000A29A3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</w:tbl>
    <w:p w14:paraId="7B40C951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620"/>
        <w:gridCol w:w="3240"/>
      </w:tblGrid>
      <w:tr w:rsidR="00097032" w:rsidRPr="00097032" w14:paraId="436C2EB6" w14:textId="77777777">
        <w:trPr>
          <w:cantSplit/>
        </w:trPr>
        <w:tc>
          <w:tcPr>
            <w:tcW w:w="95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2C9B84" w14:textId="77777777" w:rsidR="0032553C" w:rsidRPr="00097032" w:rsidRDefault="0032553C" w:rsidP="00D20A11">
            <w:pPr>
              <w:pStyle w:val="Heading1"/>
              <w:rPr>
                <w:b/>
              </w:rPr>
            </w:pPr>
            <w:r w:rsidRPr="00097032">
              <w:t>E – Proponent/s</w:t>
            </w:r>
          </w:p>
        </w:tc>
      </w:tr>
      <w:tr w:rsidR="00097032" w:rsidRPr="00097032" w14:paraId="0994636B" w14:textId="77777777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4CCB031D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4B4D7232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91072F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2093CA67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6318D590" w14:textId="77777777">
        <w:trPr>
          <w:cantSplit/>
        </w:trPr>
        <w:tc>
          <w:tcPr>
            <w:tcW w:w="1620" w:type="dxa"/>
          </w:tcPr>
          <w:p w14:paraId="7D401B2B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</w:tcPr>
          <w:p w14:paraId="2503B197" w14:textId="77777777" w:rsidR="0032553C" w:rsidRPr="0012511E" w:rsidRDefault="0032553C" w:rsidP="007740E7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1EA3C58D" w14:textId="77777777">
        <w:trPr>
          <w:cantSplit/>
        </w:trPr>
        <w:tc>
          <w:tcPr>
            <w:tcW w:w="1620" w:type="dxa"/>
          </w:tcPr>
          <w:p w14:paraId="6B9C2904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</w:tcPr>
          <w:p w14:paraId="38288749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14:paraId="5F3F821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</w:tcPr>
          <w:p w14:paraId="20BD9A1A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2571E407" w14:textId="77777777">
        <w:trPr>
          <w:cantSplit/>
        </w:trPr>
        <w:tc>
          <w:tcPr>
            <w:tcW w:w="1620" w:type="dxa"/>
            <w:tcBorders>
              <w:bottom w:val="single" w:sz="12" w:space="0" w:color="auto"/>
            </w:tcBorders>
          </w:tcPr>
          <w:p w14:paraId="2B385869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</w:tcBorders>
          </w:tcPr>
          <w:p w14:paraId="0C136CF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</w:tbl>
    <w:p w14:paraId="0A392C6A" w14:textId="77777777" w:rsidR="0032553C" w:rsidRPr="00097032" w:rsidRDefault="0032553C" w:rsidP="0032553C">
      <w:pPr>
        <w:rPr>
          <w:rFonts w:ascii="Calibri" w:hAnsi="Calibri"/>
          <w:color w:val="4472C4" w:themeColor="accent1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620"/>
        <w:gridCol w:w="3240"/>
      </w:tblGrid>
      <w:tr w:rsidR="00097032" w:rsidRPr="00097032" w14:paraId="47BA1CD8" w14:textId="77777777">
        <w:trPr>
          <w:cantSplit/>
        </w:trPr>
        <w:tc>
          <w:tcPr>
            <w:tcW w:w="95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D814A78" w14:textId="77777777" w:rsidR="0032553C" w:rsidRPr="00097032" w:rsidRDefault="0032553C" w:rsidP="00D20A11">
            <w:pPr>
              <w:pStyle w:val="Heading1"/>
              <w:rPr>
                <w:b/>
              </w:rPr>
            </w:pPr>
            <w:r w:rsidRPr="00097032">
              <w:t>F – Endorsements/Approvals</w:t>
            </w:r>
          </w:p>
        </w:tc>
      </w:tr>
      <w:tr w:rsidR="00097032" w:rsidRPr="00097032" w14:paraId="7D5409AA" w14:textId="77777777">
        <w:trPr>
          <w:cantSplit/>
        </w:trPr>
        <w:tc>
          <w:tcPr>
            <w:tcW w:w="1620" w:type="dxa"/>
            <w:tcBorders>
              <w:top w:val="single" w:sz="12" w:space="0" w:color="auto"/>
            </w:tcBorders>
          </w:tcPr>
          <w:p w14:paraId="0BA8C54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Comments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</w:tcPr>
          <w:p w14:paraId="290583F9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6AB71922" w14:textId="77777777">
        <w:trPr>
          <w:cantSplit/>
        </w:trPr>
        <w:tc>
          <w:tcPr>
            <w:tcW w:w="1620" w:type="dxa"/>
          </w:tcPr>
          <w:p w14:paraId="63838FE3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Signature</w:t>
            </w:r>
          </w:p>
        </w:tc>
        <w:tc>
          <w:tcPr>
            <w:tcW w:w="3060" w:type="dxa"/>
          </w:tcPr>
          <w:p w14:paraId="68F21D90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  <w:tc>
          <w:tcPr>
            <w:tcW w:w="1620" w:type="dxa"/>
          </w:tcPr>
          <w:p w14:paraId="6ECD21A2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Date</w:t>
            </w:r>
          </w:p>
        </w:tc>
        <w:tc>
          <w:tcPr>
            <w:tcW w:w="3240" w:type="dxa"/>
          </w:tcPr>
          <w:p w14:paraId="13C326F3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F233FD9" w14:textId="77777777">
        <w:trPr>
          <w:cantSplit/>
        </w:trPr>
        <w:tc>
          <w:tcPr>
            <w:tcW w:w="1620" w:type="dxa"/>
            <w:tcBorders>
              <w:bottom w:val="single" w:sz="6" w:space="0" w:color="auto"/>
            </w:tcBorders>
          </w:tcPr>
          <w:p w14:paraId="23940517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bCs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bCs/>
                <w:snapToGrid w:val="0"/>
                <w:color w:val="4472C4" w:themeColor="accent1"/>
              </w:rPr>
              <w:t>Name/Position</w:t>
            </w:r>
          </w:p>
        </w:tc>
        <w:tc>
          <w:tcPr>
            <w:tcW w:w="7920" w:type="dxa"/>
            <w:gridSpan w:val="3"/>
            <w:tcBorders>
              <w:bottom w:val="single" w:sz="6" w:space="0" w:color="auto"/>
            </w:tcBorders>
          </w:tcPr>
          <w:p w14:paraId="4853B841" w14:textId="77777777" w:rsidR="0032553C" w:rsidRPr="0012511E" w:rsidRDefault="0032553C" w:rsidP="0032553C">
            <w:pPr>
              <w:spacing w:before="40" w:after="40"/>
              <w:rPr>
                <w:rFonts w:ascii="Calibri" w:hAnsi="Calibri"/>
                <w:bCs/>
                <w:i/>
                <w:snapToGrid w:val="0"/>
                <w:color w:val="000000" w:themeColor="text1"/>
                <w:sz w:val="22"/>
              </w:rPr>
            </w:pPr>
          </w:p>
        </w:tc>
      </w:tr>
      <w:tr w:rsidR="00097032" w:rsidRPr="00097032" w14:paraId="571BE39E" w14:textId="77777777">
        <w:trPr>
          <w:cantSplit/>
        </w:trPr>
        <w:tc>
          <w:tcPr>
            <w:tcW w:w="9540" w:type="dxa"/>
            <w:gridSpan w:val="4"/>
          </w:tcPr>
          <w:p w14:paraId="50125231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</w:p>
          <w:p w14:paraId="5A25747A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</w:p>
          <w:p w14:paraId="67E4844E" w14:textId="77777777" w:rsidR="0032553C" w:rsidRPr="00097032" w:rsidRDefault="0032553C" w:rsidP="0032553C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  <w:sz w:val="22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 xml:space="preserve">APPROVED / NOT APPROVED </w:t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</w:r>
            <w:r w:rsidRPr="00097032">
              <w:rPr>
                <w:rFonts w:ascii="Calibri" w:hAnsi="Calibri"/>
                <w:snapToGrid w:val="0"/>
                <w:color w:val="4472C4" w:themeColor="accent1"/>
                <w:sz w:val="22"/>
              </w:rPr>
              <w:tab/>
              <w:t>Date</w:t>
            </w:r>
          </w:p>
        </w:tc>
      </w:tr>
    </w:tbl>
    <w:p w14:paraId="29D6B04F" w14:textId="77777777" w:rsidR="0032553C" w:rsidRPr="00097032" w:rsidRDefault="0032553C" w:rsidP="0032553C">
      <w:pPr>
        <w:spacing w:before="40" w:after="40"/>
        <w:jc w:val="both"/>
        <w:rPr>
          <w:rFonts w:ascii="Calibri" w:hAnsi="Calibri"/>
          <w:color w:val="4472C4" w:themeColor="accent1"/>
        </w:rPr>
      </w:pPr>
      <w:r w:rsidRPr="00097032">
        <w:rPr>
          <w:rFonts w:ascii="Calibri" w:hAnsi="Calibri"/>
          <w:color w:val="4472C4" w:themeColor="accent1"/>
        </w:rPr>
        <w:t xml:space="preserve"> </w:t>
      </w:r>
    </w:p>
    <w:p w14:paraId="09B8D95D" w14:textId="77777777" w:rsidR="0032553C" w:rsidRPr="00097032" w:rsidRDefault="0032553C" w:rsidP="0032553C">
      <w:pPr>
        <w:rPr>
          <w:rFonts w:ascii="Calibri" w:hAnsi="Calibri" w:cs="Arial"/>
          <w:color w:val="4472C4" w:themeColor="accent1"/>
          <w:sz w:val="22"/>
          <w:szCs w:val="22"/>
        </w:rPr>
      </w:pPr>
    </w:p>
    <w:p w14:paraId="4B800360" w14:textId="77777777" w:rsidR="00B52A05" w:rsidRPr="00097032" w:rsidRDefault="00B52A05" w:rsidP="00D20A11">
      <w:pPr>
        <w:pStyle w:val="Heading1"/>
      </w:pPr>
      <w:r w:rsidRPr="00097032">
        <w:br w:type="page"/>
      </w:r>
      <w:r w:rsidRPr="00097032">
        <w:lastRenderedPageBreak/>
        <w:t>Explanatory Notes</w:t>
      </w:r>
    </w:p>
    <w:p w14:paraId="78BEFD2A" w14:textId="77777777" w:rsidR="00B52A05" w:rsidRPr="00097032" w:rsidRDefault="00B52A05" w:rsidP="00B52A05">
      <w:pPr>
        <w:spacing w:before="40" w:after="40"/>
        <w:jc w:val="both"/>
        <w:rPr>
          <w:rFonts w:ascii="Calibri" w:hAnsi="Calibri"/>
          <w:color w:val="4472C4" w:themeColor="accent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4"/>
        <w:gridCol w:w="5758"/>
      </w:tblGrid>
      <w:tr w:rsidR="00097032" w:rsidRPr="00097032" w14:paraId="1C1E7F09" w14:textId="77777777" w:rsidTr="60A9ED5D">
        <w:trPr>
          <w:cantSplit/>
        </w:trPr>
        <w:tc>
          <w:tcPr>
            <w:tcW w:w="3686" w:type="dxa"/>
          </w:tcPr>
          <w:p w14:paraId="769726BA" w14:textId="77777777" w:rsidR="00B52A05" w:rsidRPr="00097032" w:rsidRDefault="00B52A05" w:rsidP="00066C05">
            <w:pPr>
              <w:pStyle w:val="Heading8"/>
              <w:spacing w:after="40"/>
              <w:rPr>
                <w:b w:val="0"/>
                <w:color w:val="4472C4" w:themeColor="accent1"/>
              </w:rPr>
            </w:pPr>
            <w:r w:rsidRPr="00097032">
              <w:rPr>
                <w:color w:val="4472C4" w:themeColor="accent1"/>
              </w:rPr>
              <w:t>Item</w:t>
            </w:r>
          </w:p>
        </w:tc>
        <w:tc>
          <w:tcPr>
            <w:tcW w:w="5812" w:type="dxa"/>
            <w:gridSpan w:val="2"/>
          </w:tcPr>
          <w:p w14:paraId="71491BF6" w14:textId="77777777" w:rsidR="00B52A05" w:rsidRPr="00097032" w:rsidRDefault="00B52A05" w:rsidP="00066C05">
            <w:pPr>
              <w:pStyle w:val="Heading5"/>
              <w:spacing w:after="40"/>
              <w:rPr>
                <w:b/>
                <w:color w:val="4472C4" w:themeColor="accent1"/>
                <w:szCs w:val="24"/>
              </w:rPr>
            </w:pPr>
            <w:r w:rsidRPr="00097032">
              <w:rPr>
                <w:color w:val="4472C4" w:themeColor="accent1"/>
                <w:szCs w:val="24"/>
              </w:rPr>
              <w:t>Comment</w:t>
            </w:r>
          </w:p>
        </w:tc>
      </w:tr>
      <w:tr w:rsidR="00097032" w:rsidRPr="00D20A11" w14:paraId="65786BC9" w14:textId="77777777" w:rsidTr="60A9ED5D">
        <w:trPr>
          <w:cantSplit/>
        </w:trPr>
        <w:tc>
          <w:tcPr>
            <w:tcW w:w="9498" w:type="dxa"/>
            <w:gridSpan w:val="3"/>
          </w:tcPr>
          <w:p w14:paraId="30ABFC2B" w14:textId="77777777" w:rsidR="00B52A05" w:rsidRPr="00D20A11" w:rsidRDefault="00B52A05" w:rsidP="00D20A11">
            <w:pPr>
              <w:pStyle w:val="Heading1"/>
              <w:rPr>
                <w:i/>
              </w:rPr>
            </w:pPr>
            <w:r w:rsidRPr="00D20A11">
              <w:t>Section A – Land Details</w:t>
            </w:r>
          </w:p>
        </w:tc>
      </w:tr>
      <w:tr w:rsidR="00097032" w:rsidRPr="00097032" w14:paraId="177205F9" w14:textId="77777777" w:rsidTr="60A9ED5D">
        <w:trPr>
          <w:cantSplit/>
        </w:trPr>
        <w:tc>
          <w:tcPr>
            <w:tcW w:w="3686" w:type="dxa"/>
          </w:tcPr>
          <w:p w14:paraId="3A2A2511" w14:textId="77777777" w:rsidR="00B52A05" w:rsidRPr="00097032" w:rsidRDefault="00F247F3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Land Manager</w:t>
            </w:r>
            <w:r w:rsidR="00B52A05" w:rsidRPr="00097032">
              <w:rPr>
                <w:rFonts w:ascii="Calibri" w:hAnsi="Calibri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</w:tcPr>
          <w:p w14:paraId="74E113C7" w14:textId="77777777" w:rsidR="00B52A05" w:rsidRPr="009D1EA4" w:rsidRDefault="00B52A05" w:rsidP="00F247F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 xml:space="preserve">Identify </w:t>
            </w:r>
            <w:r w:rsidR="00F247F3" w:rsidRPr="009D1EA4">
              <w:rPr>
                <w:rFonts w:ascii="Calibri" w:hAnsi="Calibri"/>
                <w:color w:val="000000" w:themeColor="text1"/>
              </w:rPr>
              <w:t>who the land manager is.</w:t>
            </w:r>
          </w:p>
        </w:tc>
      </w:tr>
      <w:tr w:rsidR="00097032" w:rsidRPr="00097032" w14:paraId="56ABFDAD" w14:textId="77777777" w:rsidTr="60A9ED5D">
        <w:trPr>
          <w:cantSplit/>
        </w:trPr>
        <w:tc>
          <w:tcPr>
            <w:tcW w:w="3686" w:type="dxa"/>
          </w:tcPr>
          <w:p w14:paraId="5C33F657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LGA:</w:t>
            </w:r>
          </w:p>
        </w:tc>
        <w:tc>
          <w:tcPr>
            <w:tcW w:w="5812" w:type="dxa"/>
            <w:gridSpan w:val="2"/>
          </w:tcPr>
          <w:p w14:paraId="6A13E473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>Identify the Local Government Authority in which the Park / Reserve is located.  This will be important in determining whom to contact regarding “M</w:t>
            </w:r>
            <w:r w:rsidR="00F247F3" w:rsidRPr="009D1EA4">
              <w:rPr>
                <w:rFonts w:ascii="Calibri" w:hAnsi="Calibri"/>
                <w:color w:val="000000" w:themeColor="text1"/>
              </w:rPr>
              <w:t xml:space="preserve">unicipal Inventory” information if not the same as the land manager. </w:t>
            </w:r>
          </w:p>
        </w:tc>
      </w:tr>
      <w:tr w:rsidR="00097032" w:rsidRPr="00097032" w14:paraId="7A06D657" w14:textId="77777777" w:rsidTr="60A9ED5D">
        <w:trPr>
          <w:cantSplit/>
        </w:trPr>
        <w:tc>
          <w:tcPr>
            <w:tcW w:w="3686" w:type="dxa"/>
          </w:tcPr>
          <w:p w14:paraId="54673390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Park / Reserve Name and Location</w:t>
            </w:r>
            <w:r w:rsidRPr="00097032">
              <w:rPr>
                <w:rFonts w:ascii="Calibri" w:hAnsi="Calibri"/>
                <w:color w:val="4472C4" w:themeColor="accent1"/>
              </w:rPr>
              <w:t>:</w:t>
            </w:r>
          </w:p>
        </w:tc>
        <w:tc>
          <w:tcPr>
            <w:tcW w:w="5812" w:type="dxa"/>
            <w:gridSpan w:val="2"/>
          </w:tcPr>
          <w:p w14:paraId="4465CBD7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>Identify the gazetted name of the Park / Reserve and any additional information regarding the locality or block name that may be relevant, and provide a map with the Checklist.</w:t>
            </w:r>
          </w:p>
          <w:p w14:paraId="60C90D04" w14:textId="77777777" w:rsidR="00B52A05" w:rsidRPr="009D1EA4" w:rsidRDefault="000A14E3" w:rsidP="00F247F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>I</w:t>
            </w:r>
            <w:r w:rsidR="00B52A05" w:rsidRPr="009D1EA4">
              <w:rPr>
                <w:rFonts w:ascii="Calibri" w:hAnsi="Calibri"/>
                <w:color w:val="000000" w:themeColor="text1"/>
              </w:rPr>
              <w:t xml:space="preserve">dentify the </w:t>
            </w:r>
            <w:r w:rsidR="00F247F3" w:rsidRPr="009D1EA4">
              <w:rPr>
                <w:rFonts w:ascii="Calibri" w:hAnsi="Calibri"/>
                <w:color w:val="000000" w:themeColor="text1"/>
              </w:rPr>
              <w:t>project area boundary.</w:t>
            </w:r>
          </w:p>
        </w:tc>
      </w:tr>
      <w:tr w:rsidR="00097032" w:rsidRPr="00097032" w14:paraId="21F71F56" w14:textId="77777777" w:rsidTr="60A9ED5D">
        <w:trPr>
          <w:cantSplit/>
        </w:trPr>
        <w:tc>
          <w:tcPr>
            <w:tcW w:w="3686" w:type="dxa"/>
          </w:tcPr>
          <w:p w14:paraId="54F70E43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Primary Management Objective of the Park / Reserve:</w:t>
            </w:r>
          </w:p>
        </w:tc>
        <w:tc>
          <w:tcPr>
            <w:tcW w:w="5812" w:type="dxa"/>
            <w:gridSpan w:val="2"/>
          </w:tcPr>
          <w:p w14:paraId="04CEF62B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>Clearly identify the primary management objective of the Park / Reserve, and include the identification of any proposed zoning classification that is applied to the Park / Reserve.</w:t>
            </w:r>
          </w:p>
        </w:tc>
      </w:tr>
      <w:tr w:rsidR="00097032" w:rsidRPr="00D20A11" w14:paraId="21A16EC9" w14:textId="77777777" w:rsidTr="60A9ED5D">
        <w:trPr>
          <w:cantSplit/>
        </w:trPr>
        <w:tc>
          <w:tcPr>
            <w:tcW w:w="9498" w:type="dxa"/>
            <w:gridSpan w:val="3"/>
          </w:tcPr>
          <w:p w14:paraId="4E31B66F" w14:textId="77777777" w:rsidR="00B52A05" w:rsidRPr="00D20A11" w:rsidRDefault="00B52A05" w:rsidP="00D20A11">
            <w:pPr>
              <w:pStyle w:val="Heading1"/>
            </w:pPr>
            <w:r w:rsidRPr="00D20A11">
              <w:t>Section B – Proposed Works</w:t>
            </w:r>
          </w:p>
        </w:tc>
      </w:tr>
      <w:tr w:rsidR="00097032" w:rsidRPr="00097032" w14:paraId="4540C6BD" w14:textId="77777777" w:rsidTr="60A9ED5D">
        <w:trPr>
          <w:cantSplit/>
        </w:trPr>
        <w:tc>
          <w:tcPr>
            <w:tcW w:w="3686" w:type="dxa"/>
          </w:tcPr>
          <w:p w14:paraId="4FB3E2D4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Purpose:</w:t>
            </w:r>
          </w:p>
        </w:tc>
        <w:tc>
          <w:tcPr>
            <w:tcW w:w="5812" w:type="dxa"/>
            <w:gridSpan w:val="2"/>
          </w:tcPr>
          <w:p w14:paraId="69923D3F" w14:textId="77777777" w:rsidR="00B52A05" w:rsidRPr="009D1EA4" w:rsidRDefault="60A9ED5D" w:rsidP="00066C05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60A9ED5D">
              <w:rPr>
                <w:rFonts w:ascii="Calibri" w:hAnsi="Calibri"/>
                <w:color w:val="000000" w:themeColor="text1"/>
              </w:rPr>
              <w:t>Provide a clear description of the purpose of the work proposed for evaluation.</w:t>
            </w:r>
          </w:p>
          <w:p w14:paraId="7AB531DD" w14:textId="7327CC2A" w:rsidR="60A9ED5D" w:rsidRDefault="60A9ED5D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</w:p>
          <w:p w14:paraId="670C9818" w14:textId="77777777" w:rsidR="00B52A05" w:rsidRPr="009D1EA4" w:rsidRDefault="00B52A05" w:rsidP="000A14E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color w:val="000000" w:themeColor="text1"/>
              </w:rPr>
              <w:t xml:space="preserve">The proposed </w:t>
            </w:r>
            <w:r w:rsidR="000A14E3" w:rsidRPr="009D1EA4">
              <w:rPr>
                <w:rFonts w:ascii="Calibri" w:hAnsi="Calibri"/>
                <w:color w:val="000000" w:themeColor="text1"/>
              </w:rPr>
              <w:t xml:space="preserve">project </w:t>
            </w:r>
            <w:r w:rsidRPr="009D1EA4">
              <w:rPr>
                <w:rFonts w:ascii="Calibri" w:hAnsi="Calibri"/>
                <w:color w:val="000000" w:themeColor="text1"/>
              </w:rPr>
              <w:t xml:space="preserve">must be broken down into its component parts, and the location and extent of each of these parts quantified in detail.  The proposed location of the </w:t>
            </w:r>
            <w:r w:rsidR="000A14E3" w:rsidRPr="009D1EA4">
              <w:rPr>
                <w:rFonts w:ascii="Calibri" w:hAnsi="Calibri"/>
                <w:color w:val="000000" w:themeColor="text1"/>
              </w:rPr>
              <w:t>project</w:t>
            </w:r>
            <w:r w:rsidRPr="009D1EA4">
              <w:rPr>
                <w:rFonts w:ascii="Calibri" w:hAnsi="Calibri"/>
                <w:color w:val="000000" w:themeColor="text1"/>
              </w:rPr>
              <w:t xml:space="preserve"> should be mapped at a scale that enables it to be effectively assessed.</w:t>
            </w:r>
          </w:p>
        </w:tc>
      </w:tr>
      <w:tr w:rsidR="00097032" w:rsidRPr="00097032" w14:paraId="748A453B" w14:textId="77777777" w:rsidTr="60A9ED5D">
        <w:trPr>
          <w:cantSplit/>
        </w:trPr>
        <w:tc>
          <w:tcPr>
            <w:tcW w:w="3686" w:type="dxa"/>
          </w:tcPr>
          <w:p w14:paraId="7D78B48F" w14:textId="77777777" w:rsidR="00B52A05" w:rsidRPr="00097032" w:rsidRDefault="00F247F3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Alternative</w:t>
            </w:r>
            <w:r w:rsidR="00B52A05" w:rsidRPr="00097032">
              <w:rPr>
                <w:rFonts w:ascii="Calibri" w:hAnsi="Calibri"/>
                <w:color w:val="4472C4" w:themeColor="accent1"/>
              </w:rPr>
              <w:t xml:space="preserve"> Options Considered:</w:t>
            </w:r>
          </w:p>
        </w:tc>
        <w:tc>
          <w:tcPr>
            <w:tcW w:w="5812" w:type="dxa"/>
            <w:gridSpan w:val="2"/>
          </w:tcPr>
          <w:p w14:paraId="63A83059" w14:textId="77777777" w:rsidR="00B52A05" w:rsidRPr="009D1EA4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Briefly outline the other options that were considered, and provide a short justification as to why they were not preferred.</w:t>
            </w:r>
          </w:p>
        </w:tc>
      </w:tr>
      <w:tr w:rsidR="00097032" w:rsidRPr="00097032" w14:paraId="6B050F73" w14:textId="77777777" w:rsidTr="60A9ED5D">
        <w:trPr>
          <w:cantSplit/>
        </w:trPr>
        <w:tc>
          <w:tcPr>
            <w:tcW w:w="3686" w:type="dxa"/>
          </w:tcPr>
          <w:p w14:paraId="536A0F5D" w14:textId="77777777" w:rsidR="00B52A05" w:rsidRPr="00097032" w:rsidRDefault="00B52A05" w:rsidP="00066C05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color w:val="4472C4" w:themeColor="accent1"/>
              </w:rPr>
              <w:t>Implications of postponement or ‘Do Nothing’ option:</w:t>
            </w:r>
          </w:p>
        </w:tc>
        <w:tc>
          <w:tcPr>
            <w:tcW w:w="5812" w:type="dxa"/>
            <w:gridSpan w:val="2"/>
          </w:tcPr>
          <w:p w14:paraId="61C957FD" w14:textId="77777777" w:rsidR="00B52A05" w:rsidRPr="009D1EA4" w:rsidRDefault="00B52A05" w:rsidP="00F247F3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Briefly outline the implications of delaying the completion of the proposed work or of doing nothing.  </w:t>
            </w:r>
          </w:p>
        </w:tc>
      </w:tr>
      <w:tr w:rsidR="00097032" w:rsidRPr="00D20A11" w14:paraId="5EDB5D2A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7058B791" w14:textId="77777777" w:rsidR="00B52A05" w:rsidRPr="00D20A11" w:rsidRDefault="00B52A05" w:rsidP="00D20A11">
            <w:pPr>
              <w:pStyle w:val="Heading1"/>
              <w:rPr>
                <w:i/>
              </w:rPr>
            </w:pPr>
            <w:r w:rsidRPr="00D20A11">
              <w:t xml:space="preserve">Section C – Impact Evaluation </w:t>
            </w:r>
          </w:p>
        </w:tc>
      </w:tr>
      <w:tr w:rsidR="00097032" w:rsidRPr="00097032" w14:paraId="0F24DBE5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44A4" w14:textId="77777777" w:rsidR="000A14E3" w:rsidRPr="00097032" w:rsidRDefault="60A9ED5D" w:rsidP="60A9ED5D">
            <w:pPr>
              <w:pStyle w:val="Heading5"/>
              <w:numPr>
                <w:ilvl w:val="0"/>
                <w:numId w:val="16"/>
              </w:numPr>
              <w:rPr>
                <w:b/>
                <w:bCs/>
                <w:i/>
                <w:iCs/>
                <w:color w:val="4472C4" w:themeColor="accent1"/>
              </w:rPr>
            </w:pPr>
            <w:r w:rsidRPr="60A9ED5D">
              <w:rPr>
                <w:b/>
                <w:bCs/>
                <w:color w:val="4472C4" w:themeColor="accent1"/>
              </w:rPr>
              <w:t>Management Considerations</w:t>
            </w:r>
          </w:p>
        </w:tc>
      </w:tr>
      <w:tr w:rsidR="00097032" w:rsidRPr="00097032" w14:paraId="222E170E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6411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b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Does the area have a management plan strategy or master plan?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51EA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Outline the management documents available for the area. </w:t>
            </w:r>
          </w:p>
        </w:tc>
      </w:tr>
      <w:tr w:rsidR="00097032" w:rsidRPr="00097032" w14:paraId="4872EEA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03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Does the proposal align with existing policy or management plan?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08B3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Describe how the proposed project aligns with any existing management documents. </w:t>
            </w:r>
          </w:p>
        </w:tc>
      </w:tr>
      <w:tr w:rsidR="00097032" w:rsidRPr="00097032" w14:paraId="6B4A64E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DF75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How will the proposal affect neighbouring land holders and, and community interests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124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Will the proposed project affect neighbouring land holders? Is the proposal likely to adversely affect local community interests? How will this be managed? </w:t>
            </w:r>
          </w:p>
        </w:tc>
      </w:tr>
      <w:tr w:rsidR="00097032" w:rsidRPr="00097032" w14:paraId="24BBF70A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E3D6" w14:textId="77777777" w:rsidR="000A14E3" w:rsidRPr="00097032" w:rsidRDefault="005B1367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ffect land management considerations e.g: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A76422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097032" w14:paraId="0EC49F4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02FB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Fire management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9FD1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Consider how the proposed project may affect prescribed burning activities or bush fire management (additional firebreaks, recreation site protection during prescribed burning, review prescribed burn plan etc)</w:t>
            </w:r>
          </w:p>
        </w:tc>
      </w:tr>
      <w:tr w:rsidR="00097032" w:rsidRPr="00097032" w14:paraId="6490074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5F4A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Roads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33A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Review the proposed project against strategic roads (existing and future) for potential changes required or conflicts.</w:t>
            </w:r>
          </w:p>
        </w:tc>
      </w:tr>
      <w:tr w:rsidR="00097032" w:rsidRPr="00097032" w14:paraId="3EA1211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1981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Other recreation or tourism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CFC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Review the proposed project against existing recreation and tourism activities in the area for conflicts and opportunities (e.g. shared facilities).</w:t>
            </w:r>
          </w:p>
        </w:tc>
      </w:tr>
      <w:tr w:rsidR="00097032" w:rsidRPr="00097032" w14:paraId="635677A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0525" w14:textId="77777777" w:rsidR="000A14E3" w:rsidRPr="00097032" w:rsidRDefault="005B1367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1.5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ffected by existing or planned land use e.g: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206A88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097032" w14:paraId="6713175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FD03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Mining and exploration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489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weather there are any mining operations that are likely to impact on the Park/Reserve in the future. </w:t>
            </w:r>
          </w:p>
        </w:tc>
      </w:tr>
      <w:tr w:rsidR="00097032" w:rsidRPr="00097032" w14:paraId="2A9F2B8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C4C0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Basic Raw Material (BRM) e.g. gravel, rock and borrow pits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DC4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the quantities of BRM required. Where will this be obtained from and any ongoing commitments from the Park/Reserve. How will BRM extraction areas be rehabilitated?</w:t>
            </w:r>
          </w:p>
        </w:tc>
      </w:tr>
      <w:tr w:rsidR="00097032" w:rsidRPr="00097032" w14:paraId="5E9EADF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76DA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Forestry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FBF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 area is leased to any forestry organisations or companies. How will consultation with forestry organisation/companies be undertaken? How will the proposed project be managed around harvesting operations? </w:t>
            </w:r>
          </w:p>
        </w:tc>
      </w:tr>
      <w:tr w:rsidR="00097032" w:rsidRPr="00097032" w14:paraId="53D2109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BA31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Utility lines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0B72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any public utilities within the proposed project areas and whether these will be affected by the project.</w:t>
            </w:r>
          </w:p>
        </w:tc>
      </w:tr>
      <w:tr w:rsidR="00097032" w:rsidRPr="00097032" w14:paraId="49850E7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7753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Water catchment/public drinking water source areas (PDSWA)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3280" w14:textId="142AA5A4" w:rsidR="000A14E3" w:rsidRPr="009D1EA4" w:rsidRDefault="000A14E3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or not the proposed project is within water catchment or PDWSA. Does the proposal conform to any existing or proposed management plans or policy? e.g. Operational </w:t>
            </w:r>
            <w:r w:rsidR="000503E1" w:rsidRPr="009D1EA4">
              <w:rPr>
                <w:rFonts w:ascii="Calibri" w:hAnsi="Calibri"/>
                <w:snapToGrid w:val="0"/>
                <w:color w:val="000000" w:themeColor="text1"/>
              </w:rPr>
              <w:t xml:space="preserve">policy 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>13 – Recreation within Public Drinking Water Source Areas on Crown land.</w:t>
            </w:r>
          </w:p>
        </w:tc>
      </w:tr>
      <w:tr w:rsidR="00097032" w:rsidRPr="00097032" w14:paraId="51852AC8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0AFD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Commercial activities (e.g. apiarist)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CCA9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if the proposed project may affect any approved commercial activity on the Park/Reserve.</w:t>
            </w:r>
          </w:p>
        </w:tc>
      </w:tr>
      <w:tr w:rsidR="00097032" w:rsidRPr="00097032" w14:paraId="6FEBE1F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FB9F" w14:textId="77777777" w:rsidR="000A14E3" w:rsidRPr="00097032" w:rsidRDefault="005B1367" w:rsidP="00374F24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1.6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proposal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ffect or be </w:t>
            </w:r>
            <w:r w:rsidR="00374F24" w:rsidRPr="00097032">
              <w:rPr>
                <w:rFonts w:ascii="Calibri" w:hAnsi="Calibri"/>
                <w:snapToGrid w:val="0"/>
                <w:color w:val="4472C4" w:themeColor="accent1"/>
              </w:rPr>
              <w:t>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ffected by neighbouring land use?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096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neighbouring land use that is likely to affect the proposal, or where the proposed project is likely to affect the neighbouring land use.</w:t>
            </w:r>
          </w:p>
        </w:tc>
      </w:tr>
      <w:tr w:rsidR="00097032" w:rsidRPr="00097032" w14:paraId="0450CCE9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5C00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1.7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Are there any research plots, scientific study areas and reference sites in the proposed area?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D4F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there are any research plots, scientific study or reference sites that may be affected by the proposed project. </w:t>
            </w:r>
          </w:p>
        </w:tc>
      </w:tr>
      <w:tr w:rsidR="00097032" w:rsidRPr="00D20A11" w14:paraId="15DF7767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818F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Plant Disease, Ferals and Pests, Weeds</w:t>
            </w:r>
          </w:p>
        </w:tc>
      </w:tr>
      <w:tr w:rsidR="00097032" w:rsidRPr="00097032" w14:paraId="4C55C3D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EA39" w14:textId="77777777" w:rsidR="000A14E3" w:rsidRPr="00097032" w:rsidRDefault="005B1367" w:rsidP="60A9ED5D">
            <w:pPr>
              <w:spacing w:before="40" w:after="40"/>
              <w:rPr>
                <w:rFonts w:ascii="Calibri" w:hAnsi="Calibri"/>
                <w:b/>
                <w:bCs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2.1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Diseases (e.g. Dieback, </w:t>
            </w:r>
            <w:r w:rsidR="000A14E3" w:rsidRPr="60A9ED5D">
              <w:rPr>
                <w:rFonts w:ascii="Calibri" w:hAnsi="Calibri"/>
                <w:i/>
                <w:iCs/>
                <w:snapToGrid w:val="0"/>
                <w:color w:val="4472C4" w:themeColor="accent1"/>
              </w:rPr>
              <w:t>Armillaria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, Cankers etc)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5C2D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If no dieback report is available for the area, complete a survey and develop a hygiene management plan.</w:t>
            </w:r>
          </w:p>
          <w:p w14:paraId="7438AE58" w14:textId="2BBF3EDC" w:rsidR="60A9ED5D" w:rsidRDefault="60A9ED5D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</w:p>
          <w:p w14:paraId="2FBD206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the presence of Armillaria and provide proposed operational strategies to manage this. </w:t>
            </w:r>
          </w:p>
          <w:p w14:paraId="0AAA7F6A" w14:textId="6558BBF2" w:rsidR="60A9ED5D" w:rsidRDefault="60A9ED5D" w:rsidP="60A9ED5D">
            <w:pPr>
              <w:spacing w:before="40" w:after="40"/>
              <w:rPr>
                <w:rFonts w:ascii="Calibri" w:hAnsi="Calibri"/>
                <w:color w:val="000000" w:themeColor="text1"/>
              </w:rPr>
            </w:pPr>
          </w:p>
          <w:p w14:paraId="1B18D3A7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 native vegetation in the area exhibits symptoms of cankers. </w:t>
            </w:r>
          </w:p>
        </w:tc>
      </w:tr>
      <w:tr w:rsidR="00097032" w:rsidRPr="00097032" w14:paraId="2846904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99D4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2.2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Will area require baiting buffers?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3F31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whether the area will require a buffer for 1080 baiting. </w:t>
            </w:r>
          </w:p>
        </w:tc>
      </w:tr>
      <w:tr w:rsidR="00097032" w:rsidRPr="00097032" w14:paraId="4FA2AE69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AF1D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2.3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Declared weeds, or other environmental weeds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C37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Are there known infestations of weeds in the Park/Reserve? Identify if the proposed project may cause introduction or spread of weeds. What will be the management costs? </w:t>
            </w:r>
          </w:p>
        </w:tc>
      </w:tr>
      <w:tr w:rsidR="00097032" w:rsidRPr="00D20A11" w14:paraId="0C97AD6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43AB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Flora, Fauna and Ecosystems </w:t>
            </w:r>
          </w:p>
        </w:tc>
      </w:tr>
      <w:tr w:rsidR="00097032" w:rsidRPr="00097032" w14:paraId="50C6391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2B8B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Declared Rare Flora (DRF) or Priority Species, Threatened Communities or restricted, unusual or poorly reserved vegetation associations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4E8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the presence of DRF, priority species, Threatened or Priority Ecological Community on the Park/Reserve. </w:t>
            </w:r>
          </w:p>
        </w:tc>
      </w:tr>
      <w:tr w:rsidR="00097032" w:rsidRPr="00097032" w14:paraId="1A50668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7C29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Declared Rare or Endangered fauna, translocation programs, release sites or restricted habitats.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638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the presence of Rare and Endangered species in the Park/Reserve. Comment on any translocation programs, release sites or restricted habitats if identified. </w:t>
            </w:r>
          </w:p>
        </w:tc>
      </w:tr>
      <w:tr w:rsidR="00097032" w:rsidRPr="00097032" w14:paraId="7015E33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2840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Diverse Ecosystem Zones including rivers, streams, swamps, lakes, gorges, rock outcrops etc.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DA0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Comment on the degree to which the natural vegetation is intact. </w:t>
            </w:r>
          </w:p>
        </w:tc>
      </w:tr>
      <w:tr w:rsidR="00097032" w:rsidRPr="00097032" w14:paraId="0F65D62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4446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Fauna Habitat Zones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4D3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the presence of any fauna habitat zones within the proposed project area. </w:t>
            </w:r>
          </w:p>
        </w:tc>
      </w:tr>
      <w:tr w:rsidR="00097032" w:rsidRPr="00097032" w14:paraId="2E9F52F3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A653" w14:textId="3177AD11" w:rsidR="000A14E3" w:rsidRPr="00097032" w:rsidRDefault="005B1367" w:rsidP="60A9ED5D">
            <w:pPr>
              <w:spacing w:before="40" w:after="40"/>
              <w:rPr>
                <w:rFonts w:ascii="Calibri" w:hAnsi="Calibri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3.5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Old-growth forest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20ED" w14:textId="193488D1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State whether the proposed project will impact on any areas of Old</w:t>
            </w:r>
            <w:r w:rsidR="00B77005">
              <w:rPr>
                <w:rFonts w:ascii="Calibri" w:hAnsi="Calibri"/>
                <w:snapToGrid w:val="0"/>
                <w:color w:val="000000" w:themeColor="text1"/>
              </w:rPr>
              <w:t>-g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rowth </w:t>
            </w:r>
            <w:r w:rsidR="00B77005">
              <w:rPr>
                <w:rFonts w:ascii="Calibri" w:hAnsi="Calibri"/>
                <w:snapToGrid w:val="0"/>
                <w:color w:val="000000" w:themeColor="text1"/>
              </w:rPr>
              <w:t>f</w:t>
            </w:r>
            <w:bookmarkStart w:id="0" w:name="_GoBack"/>
            <w:bookmarkEnd w:id="0"/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orest. Higher level approval may be required. </w:t>
            </w:r>
          </w:p>
        </w:tc>
      </w:tr>
      <w:tr w:rsidR="00097032" w:rsidRPr="00D20A11" w14:paraId="54458C66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23D6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Cultural Heritage </w:t>
            </w:r>
          </w:p>
        </w:tc>
      </w:tr>
      <w:tr w:rsidR="00097032" w:rsidRPr="00097032" w14:paraId="0610B4A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2EF2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4.1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Registered Aboriginal sites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FFE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Report on known Aboriginal Sites located within the proposed project area. </w:t>
            </w:r>
            <w:r w:rsidR="00D16BA5">
              <w:rPr>
                <w:rFonts w:ascii="Calibri" w:hAnsi="Calibri"/>
                <w:snapToGrid w:val="0"/>
                <w:color w:val="000000" w:themeColor="text1"/>
              </w:rPr>
              <w:t>Is further surveys or consultation required.</w:t>
            </w:r>
          </w:p>
        </w:tc>
      </w:tr>
      <w:tr w:rsidR="00097032" w:rsidRPr="00097032" w14:paraId="2F7D0F2A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1CB1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4.2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Is the area subject to a Native Title claim? Has DAA or the Aboriginal Land and Sea Council been advised? Have Working Party members been consulted?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BAFF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State whether DAA, or the appropriate ALSC has been advised and what the outcome of this is. State when advice or consultation with the Working Party members will occur. </w:t>
            </w:r>
          </w:p>
        </w:tc>
      </w:tr>
      <w:tr w:rsidR="00097032" w:rsidRPr="00097032" w14:paraId="0819E79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085A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4.3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Does the area adjoin or contain any places on the following lists: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7A70C" w14:textId="77777777" w:rsidR="000A14E3" w:rsidRPr="009D1EA4" w:rsidRDefault="000A14E3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000000" w:themeColor="text1"/>
              </w:rPr>
            </w:pPr>
          </w:p>
        </w:tc>
      </w:tr>
      <w:tr w:rsidR="00097032" w:rsidRPr="00097032" w14:paraId="0B2E5EA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E708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Register of the National Estate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EAB1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Check the register and report on any sites that are within or adjoining the proposed project area. Comment on whether the proposed project will impact on any sites. </w:t>
            </w:r>
          </w:p>
        </w:tc>
      </w:tr>
      <w:tr w:rsidR="00097032" w:rsidRPr="00097032" w14:paraId="6F9680AB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3525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WA Register of Heritage Places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FF15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Check the register and report on any sites that are within or adjoining the proposed project area. Comment on whether the proposed project will impact on any sites.</w:t>
            </w:r>
          </w:p>
        </w:tc>
      </w:tr>
      <w:tr w:rsidR="00097032" w:rsidRPr="00097032" w14:paraId="06B62B0E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295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Municipal inventory for the local council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1749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Check the inventory and report on any sites that are within or adjoining the proposed project area. Comment on whether the proposed project will impact on any sites.</w:t>
            </w:r>
          </w:p>
        </w:tc>
      </w:tr>
      <w:tr w:rsidR="00097032" w:rsidRPr="00097032" w14:paraId="5603F2B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FAFF" w14:textId="77777777" w:rsidR="000A14E3" w:rsidRPr="00097032" w:rsidRDefault="000A14E3" w:rsidP="00C34492">
            <w:pPr>
              <w:numPr>
                <w:ilvl w:val="0"/>
                <w:numId w:val="14"/>
              </w:num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>Land manager heritage database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6BC0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The land manager may have a database that lists identified cultural heritage places for the proposed project area.</w:t>
            </w:r>
          </w:p>
        </w:tc>
      </w:tr>
      <w:tr w:rsidR="00097032" w:rsidRPr="00D20A11" w14:paraId="3E48AF15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B4E2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 xml:space="preserve">Recreation and Access </w:t>
            </w:r>
          </w:p>
        </w:tc>
      </w:tr>
      <w:tr w:rsidR="00097032" w:rsidRPr="00097032" w14:paraId="1BC0C6B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84C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the area be accessed?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3BA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access routes and entry/egress areas for the proposed project area</w:t>
            </w:r>
            <w:r w:rsidR="00D16BA5">
              <w:rPr>
                <w:rFonts w:ascii="Calibri" w:hAnsi="Calibri"/>
                <w:snapToGrid w:val="0"/>
                <w:color w:val="000000" w:themeColor="text1"/>
              </w:rPr>
              <w:t xml:space="preserve"> and activity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. Identify any existing access that requires closure or management. Differentiate between access for the public and access for maintenance. </w:t>
            </w:r>
          </w:p>
        </w:tc>
      </w:tr>
      <w:tr w:rsidR="00097032" w:rsidRPr="00097032" w14:paraId="210DAF7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CDCC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lastRenderedPageBreak/>
              <w:t xml:space="preserve">5.2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Is there a potential conflict with existing recreation use, events and/or commercial tour operators?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688D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Identify any existing recreation, events and/or commercial tour operators within the proposed project area. Will the proposed project conflict with this? How will any potential conflict be managed? </w:t>
            </w:r>
          </w:p>
        </w:tc>
      </w:tr>
      <w:tr w:rsidR="00097032" w:rsidRPr="00097032" w14:paraId="1EEAEFF6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AA91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How will visitor safety be managed?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D4F2" w14:textId="77777777" w:rsidR="000A14E3" w:rsidRPr="009D1EA4" w:rsidRDefault="00D16BA5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>
              <w:rPr>
                <w:rFonts w:ascii="Calibri" w:hAnsi="Calibri"/>
                <w:snapToGrid w:val="0"/>
                <w:color w:val="000000" w:themeColor="text1"/>
              </w:rPr>
              <w:t xml:space="preserve">Assess 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potential visitor risks and i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 xml:space="preserve">dentify how visitor safety will be managed. </w:t>
            </w:r>
          </w:p>
        </w:tc>
      </w:tr>
      <w:tr w:rsidR="00097032" w:rsidRPr="00097032" w14:paraId="0425ADE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6ED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Landscapes, features, wilderness appreciation.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0305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Identify whether the proposed project will impact on important scenic areas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, and how this can be managed through any future planning and/or construction works.</w:t>
            </w:r>
          </w:p>
        </w:tc>
      </w:tr>
      <w:tr w:rsidR="00097032" w:rsidRPr="00097032" w14:paraId="372A2CF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5ED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5.5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Increased demand for facilities and service (rubbish disposal, toilets etc) 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DA94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How will increased usage be managed? Road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ing or trail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 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>wear/tear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, rubbish removal, toilet maintenance, vandalism etc </w:t>
            </w:r>
          </w:p>
        </w:tc>
      </w:tr>
      <w:tr w:rsidR="00097032" w:rsidRPr="00D20A11" w14:paraId="3E5ABD23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67C0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Geology, Landform and Soils</w:t>
            </w:r>
          </w:p>
        </w:tc>
      </w:tr>
      <w:tr w:rsidR="00097032" w:rsidRPr="00097032" w14:paraId="410D6291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A082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Caves, fossils, or dunes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E12E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Assess and identify 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areas that are sensitive to disturbance and may be affected by the proposed project now or in the future. </w:t>
            </w:r>
          </w:p>
        </w:tc>
      </w:tr>
      <w:tr w:rsidR="00097032" w:rsidRPr="00097032" w14:paraId="4F2B0E00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4BCB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Soil erosion (water or wind)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378D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>Assess and i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>dentify</w:t>
            </w:r>
            <w:r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appropriate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trail design and construction techniques and standards to minimise soil erosion.</w:t>
            </w:r>
          </w:p>
        </w:tc>
      </w:tr>
      <w:tr w:rsidR="00097032" w:rsidRPr="00097032" w14:paraId="20102162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1978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Soil mixing or soil compaction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090A4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>Assess and i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>dentify</w:t>
            </w:r>
            <w:r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appropriate 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>trail design</w:t>
            </w:r>
            <w:r>
              <w:rPr>
                <w:rFonts w:ascii="Calibri" w:hAnsi="Calibri"/>
                <w:iCs/>
                <w:snapToGrid w:val="0"/>
                <w:color w:val="000000" w:themeColor="text1"/>
              </w:rPr>
              <w:t>,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 construction techniques and standards to minimise soil profile damage. </w:t>
            </w:r>
          </w:p>
        </w:tc>
      </w:tr>
      <w:tr w:rsidR="00097032" w:rsidRPr="00097032" w14:paraId="61448B8A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C8EF" w14:textId="77777777" w:rsidR="000A14E3" w:rsidRPr="00097032" w:rsidRDefault="005B1367" w:rsidP="00C34492">
            <w:pPr>
              <w:spacing w:before="40" w:after="40"/>
              <w:ind w:left="720" w:hanging="72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6.4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Soil compatibility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2F271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Is the soil </w:t>
            </w:r>
            <w:r w:rsidR="004B5F26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type </w:t>
            </w: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compatible with the proposed project? What management strategies will be in place e.g. surfacing, armouring etc. </w:t>
            </w:r>
          </w:p>
        </w:tc>
      </w:tr>
      <w:tr w:rsidR="00097032" w:rsidRPr="00D20A11" w14:paraId="2C8DF23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930C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Hydrology</w:t>
            </w:r>
          </w:p>
        </w:tc>
      </w:tr>
      <w:tr w:rsidR="00097032" w:rsidRPr="00097032" w14:paraId="5D8D1F34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4CCA" w14:textId="77777777" w:rsidR="000A14E3" w:rsidRPr="00097032" w:rsidRDefault="005B1367" w:rsidP="005B1367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7.1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Stream or impoundment sedimentation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C64E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Identify whether the proposed project is likely to affect water quality in the rivers and streams or where there is the potential to affect a catchment. This may include major dams, or dams used by neighbouring land holders. </w:t>
            </w:r>
          </w:p>
        </w:tc>
      </w:tr>
      <w:tr w:rsidR="00097032" w:rsidRPr="00097032" w14:paraId="497FAC9F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2B38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7.2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 xml:space="preserve">Altered run-off, impeded drainage or water logging 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D254" w14:textId="77777777" w:rsidR="000A14E3" w:rsidRPr="009D1EA4" w:rsidRDefault="004B5F26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>
              <w:rPr>
                <w:rFonts w:ascii="Calibri" w:hAnsi="Calibri"/>
                <w:iCs/>
                <w:snapToGrid w:val="0"/>
                <w:color w:val="000000" w:themeColor="text1"/>
              </w:rPr>
              <w:t>Assess and i</w:t>
            </w:r>
            <w:r w:rsidR="000A14E3"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dentify areas that may be affected by a changed water flow regime. </w:t>
            </w:r>
          </w:p>
        </w:tc>
      </w:tr>
      <w:tr w:rsidR="00097032" w:rsidRPr="00D20A11" w14:paraId="2352AFAD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7921" w14:textId="77777777" w:rsidR="000A14E3" w:rsidRPr="00D20A11" w:rsidRDefault="000A14E3" w:rsidP="60A9ED5D">
            <w:pPr>
              <w:numPr>
                <w:ilvl w:val="0"/>
                <w:numId w:val="16"/>
              </w:numPr>
              <w:spacing w:before="40" w:after="40"/>
              <w:rPr>
                <w:rFonts w:ascii="Calibri" w:hAnsi="Calibri"/>
                <w:b/>
                <w:bCs/>
                <w:color w:val="4472C4" w:themeColor="accent1"/>
                <w:sz w:val="22"/>
                <w:szCs w:val="22"/>
              </w:rPr>
            </w:pPr>
            <w:r w:rsidRPr="60A9ED5D">
              <w:rPr>
                <w:rFonts w:ascii="Calibri" w:hAnsi="Calibri"/>
                <w:b/>
                <w:bCs/>
                <w:snapToGrid w:val="0"/>
                <w:color w:val="4472C4" w:themeColor="accent1"/>
                <w:sz w:val="22"/>
                <w:szCs w:val="22"/>
              </w:rPr>
              <w:t>Monitoring</w:t>
            </w:r>
          </w:p>
        </w:tc>
      </w:tr>
      <w:tr w:rsidR="00097032" w:rsidRPr="00097032" w14:paraId="2B2E7AAC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0CF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8.1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How and when will the effects of the proposed project be monitored?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9C18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Provide a task list for monitoring the proposed project. </w:t>
            </w:r>
          </w:p>
        </w:tc>
      </w:tr>
      <w:tr w:rsidR="00097032" w:rsidRPr="00097032" w14:paraId="3FCB9B46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B733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8.2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Who is responsible for completing the monitoring?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E6CB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Detail the person or organisation responsible for the monitoring of the proposed project. </w:t>
            </w:r>
          </w:p>
        </w:tc>
      </w:tr>
      <w:tr w:rsidR="00097032" w:rsidRPr="00097032" w14:paraId="50823670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D1BD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8.3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Have resources been made available for monitoring?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DD7C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Detail the commitment and resources that have been made available for the life of the monitoring period. </w:t>
            </w:r>
          </w:p>
        </w:tc>
      </w:tr>
      <w:tr w:rsidR="00097032" w:rsidRPr="00097032" w14:paraId="23DF29C7" w14:textId="77777777" w:rsidTr="60A9E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FF82" w14:textId="77777777" w:rsidR="000A14E3" w:rsidRPr="00097032" w:rsidRDefault="005B1367" w:rsidP="00C34492">
            <w:pPr>
              <w:spacing w:before="40" w:after="40"/>
              <w:rPr>
                <w:rFonts w:ascii="Calibri" w:hAnsi="Calibri"/>
                <w:snapToGrid w:val="0"/>
                <w:color w:val="4472C4" w:themeColor="accent1"/>
              </w:rPr>
            </w:pPr>
            <w:r w:rsidRPr="00097032">
              <w:rPr>
                <w:rFonts w:ascii="Calibri" w:hAnsi="Calibri"/>
                <w:snapToGrid w:val="0"/>
                <w:color w:val="4472C4" w:themeColor="accent1"/>
              </w:rPr>
              <w:t xml:space="preserve">8.4 </w:t>
            </w:r>
            <w:r w:rsidR="000A14E3" w:rsidRPr="00097032">
              <w:rPr>
                <w:rFonts w:ascii="Calibri" w:hAnsi="Calibri"/>
                <w:snapToGrid w:val="0"/>
                <w:color w:val="4472C4" w:themeColor="accent1"/>
              </w:rPr>
              <w:t>Who will be provided with the monitoring results, and what is expected to happen with the results?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BFD6" w14:textId="77777777" w:rsidR="000A14E3" w:rsidRPr="009D1EA4" w:rsidRDefault="000A14E3" w:rsidP="00C34492">
            <w:pPr>
              <w:spacing w:before="40" w:after="40"/>
              <w:rPr>
                <w:rFonts w:ascii="Calibri" w:hAnsi="Calibri"/>
                <w:iCs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iCs/>
                <w:snapToGrid w:val="0"/>
                <w:color w:val="000000" w:themeColor="text1"/>
              </w:rPr>
              <w:t xml:space="preserve">Identify who will receive the reports and what is expected to happen as a result of monitoring. This may include review of procedures, cessation of the project, rehabilitation etc. </w:t>
            </w:r>
          </w:p>
        </w:tc>
      </w:tr>
      <w:tr w:rsidR="00097032" w:rsidRPr="00097032" w14:paraId="64FFC93B" w14:textId="77777777" w:rsidTr="60A9ED5D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6D55" w14:textId="77777777" w:rsidR="00B52A05" w:rsidRPr="00097032" w:rsidRDefault="00B52A05" w:rsidP="00D20A11">
            <w:pPr>
              <w:pStyle w:val="Heading1"/>
              <w:rPr>
                <w:i/>
              </w:rPr>
            </w:pPr>
            <w:r w:rsidRPr="00097032">
              <w:t>Section D – Level of Approval Required</w:t>
            </w:r>
          </w:p>
        </w:tc>
      </w:tr>
      <w:tr w:rsidR="00097032" w:rsidRPr="00097032" w14:paraId="63A79E60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AA7E" w14:textId="77777777" w:rsidR="00B52A05" w:rsidRPr="009D1EA4" w:rsidRDefault="000A14E3" w:rsidP="00066C05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The person who prepared the Impact Evaluation should seek guidance from the land manager regarding level of approval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 xml:space="preserve"> required.</w:t>
            </w:r>
          </w:p>
        </w:tc>
      </w:tr>
      <w:tr w:rsidR="00097032" w:rsidRPr="00097032" w14:paraId="4EE90053" w14:textId="77777777" w:rsidTr="60A9ED5D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E951" w14:textId="77777777" w:rsidR="00B52A05" w:rsidRPr="00097032" w:rsidRDefault="00B52A05" w:rsidP="00D20A11">
            <w:pPr>
              <w:pStyle w:val="Heading1"/>
              <w:rPr>
                <w:i/>
              </w:rPr>
            </w:pPr>
            <w:r w:rsidRPr="00097032">
              <w:t>Section E - Proposer</w:t>
            </w:r>
          </w:p>
        </w:tc>
      </w:tr>
      <w:tr w:rsidR="00097032" w:rsidRPr="00097032" w14:paraId="7795D67E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36D0E" w14:textId="77777777" w:rsidR="00B52A05" w:rsidRPr="009D1EA4" w:rsidRDefault="00B52A05" w:rsidP="000A14E3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The 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>person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 who prepared 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 xml:space="preserve">the Impact Evaluation 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>should sign the document.</w:t>
            </w:r>
          </w:p>
        </w:tc>
      </w:tr>
      <w:tr w:rsidR="00097032" w:rsidRPr="00097032" w14:paraId="056F3507" w14:textId="77777777" w:rsidTr="60A9ED5D">
        <w:trPr>
          <w:cantSplit/>
        </w:trPr>
        <w:tc>
          <w:tcPr>
            <w:tcW w:w="9498" w:type="dxa"/>
            <w:gridSpan w:val="3"/>
          </w:tcPr>
          <w:p w14:paraId="5C5EE60B" w14:textId="77777777" w:rsidR="00B52A05" w:rsidRPr="00097032" w:rsidRDefault="00B52A05" w:rsidP="00D20A11">
            <w:pPr>
              <w:pStyle w:val="Heading1"/>
              <w:rPr>
                <w:i/>
              </w:rPr>
            </w:pPr>
            <w:r w:rsidRPr="00097032">
              <w:lastRenderedPageBreak/>
              <w:t>Section F – Endorsement/Approval</w:t>
            </w:r>
          </w:p>
        </w:tc>
      </w:tr>
      <w:tr w:rsidR="00B52A05" w:rsidRPr="00097032" w14:paraId="5C1A9753" w14:textId="77777777" w:rsidTr="60A9ED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</w:tcPr>
          <w:p w14:paraId="48BB073B" w14:textId="77777777" w:rsidR="00B52A05" w:rsidRPr="009D1EA4" w:rsidRDefault="00B52A05" w:rsidP="000A14E3">
            <w:pPr>
              <w:spacing w:before="40" w:after="40"/>
              <w:rPr>
                <w:rFonts w:ascii="Calibri" w:hAnsi="Calibri"/>
                <w:snapToGrid w:val="0"/>
                <w:color w:val="000000" w:themeColor="text1"/>
              </w:rPr>
            </w:pPr>
            <w:r w:rsidRPr="009D1EA4">
              <w:rPr>
                <w:rFonts w:ascii="Calibri" w:hAnsi="Calibri"/>
                <w:snapToGrid w:val="0"/>
                <w:color w:val="000000" w:themeColor="text1"/>
              </w:rPr>
              <w:t>The “Impact Evaluation Checklist” should signed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 xml:space="preserve"> by the land manager at the appropriate 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 xml:space="preserve">approval </w:t>
            </w:r>
            <w:r w:rsidR="000A14E3" w:rsidRPr="009D1EA4">
              <w:rPr>
                <w:rFonts w:ascii="Calibri" w:hAnsi="Calibri"/>
                <w:snapToGrid w:val="0"/>
                <w:color w:val="000000" w:themeColor="text1"/>
              </w:rPr>
              <w:t>level</w:t>
            </w:r>
            <w:r w:rsidR="004B5F26">
              <w:rPr>
                <w:rFonts w:ascii="Calibri" w:hAnsi="Calibri"/>
                <w:snapToGrid w:val="0"/>
                <w:color w:val="000000" w:themeColor="text1"/>
              </w:rPr>
              <w:t xml:space="preserve"> (Section D above)</w:t>
            </w:r>
            <w:r w:rsidRPr="009D1EA4">
              <w:rPr>
                <w:rFonts w:ascii="Calibri" w:hAnsi="Calibri"/>
                <w:snapToGrid w:val="0"/>
                <w:color w:val="000000" w:themeColor="text1"/>
              </w:rPr>
              <w:t xml:space="preserve">.  </w:t>
            </w:r>
          </w:p>
        </w:tc>
      </w:tr>
    </w:tbl>
    <w:p w14:paraId="71887C79" w14:textId="77777777" w:rsidR="00B52A05" w:rsidRPr="00097032" w:rsidRDefault="00B52A05" w:rsidP="00B52A05">
      <w:pPr>
        <w:rPr>
          <w:rFonts w:ascii="Calibri" w:hAnsi="Calibri"/>
          <w:color w:val="4472C4" w:themeColor="accent1"/>
        </w:rPr>
      </w:pPr>
    </w:p>
    <w:p w14:paraId="3B7FD67C" w14:textId="77777777" w:rsidR="0001283C" w:rsidRPr="00097032" w:rsidRDefault="0001283C">
      <w:pPr>
        <w:rPr>
          <w:rFonts w:ascii="Calibri" w:hAnsi="Calibri"/>
          <w:color w:val="4472C4" w:themeColor="accent1"/>
        </w:rPr>
      </w:pPr>
    </w:p>
    <w:sectPr w:rsidR="0001283C" w:rsidRPr="00097032" w:rsidSect="00EE2E79">
      <w:footerReference w:type="default" r:id="rId8"/>
      <w:pgSz w:w="11907" w:h="16840" w:code="9"/>
      <w:pgMar w:top="1440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B9B6" w14:textId="77777777" w:rsidR="00934E2A" w:rsidRDefault="00934E2A">
      <w:r>
        <w:separator/>
      </w:r>
    </w:p>
  </w:endnote>
  <w:endnote w:type="continuationSeparator" w:id="0">
    <w:p w14:paraId="22F860BB" w14:textId="77777777" w:rsidR="00934E2A" w:rsidRDefault="0093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72C4" w:themeColor="accent1"/>
        <w:sz w:val="16"/>
        <w:szCs w:val="16"/>
      </w:rPr>
      <w:id w:val="53664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E1654" w14:textId="77777777" w:rsidR="006173E1" w:rsidRPr="002D33A8" w:rsidRDefault="00D20A11" w:rsidP="00D20A11">
        <w:pPr>
          <w:pStyle w:val="Footer"/>
          <w:tabs>
            <w:tab w:val="clear" w:pos="8640"/>
            <w:tab w:val="right" w:pos="9000"/>
          </w:tabs>
          <w:rPr>
            <w:color w:val="4472C4" w:themeColor="accent1"/>
            <w:sz w:val="16"/>
            <w:szCs w:val="16"/>
          </w:rPr>
        </w:pPr>
        <w:r>
          <w:rPr>
            <w:color w:val="4472C4" w:themeColor="accent1"/>
            <w:sz w:val="16"/>
            <w:szCs w:val="16"/>
          </w:rPr>
          <w:t xml:space="preserve">&lt;insert trail&gt; </w:t>
        </w:r>
        <w:r w:rsidR="002D33A8">
          <w:rPr>
            <w:color w:val="4472C4" w:themeColor="accent1"/>
            <w:sz w:val="16"/>
            <w:szCs w:val="16"/>
          </w:rPr>
          <w:t>Impact Evaluation Checklist</w:t>
        </w:r>
        <w:r>
          <w:rPr>
            <w:color w:val="4472C4" w:themeColor="accent1"/>
            <w:sz w:val="16"/>
            <w:szCs w:val="16"/>
          </w:rPr>
          <w:tab/>
          <w:t>&lt;insert date&gt;</w:t>
        </w:r>
        <w:r w:rsidR="006173E1" w:rsidRPr="002D33A8">
          <w:rPr>
            <w:color w:val="4472C4" w:themeColor="accent1"/>
            <w:sz w:val="16"/>
            <w:szCs w:val="16"/>
          </w:rPr>
          <w:tab/>
        </w:r>
        <w:r w:rsidR="006173E1" w:rsidRPr="002D33A8">
          <w:rPr>
            <w:color w:val="4472C4" w:themeColor="accent1"/>
            <w:sz w:val="16"/>
            <w:szCs w:val="16"/>
          </w:rPr>
          <w:fldChar w:fldCharType="begin"/>
        </w:r>
        <w:r w:rsidR="006173E1" w:rsidRPr="002D33A8">
          <w:rPr>
            <w:color w:val="4472C4" w:themeColor="accent1"/>
            <w:sz w:val="16"/>
            <w:szCs w:val="16"/>
          </w:rPr>
          <w:instrText xml:space="preserve"> PAGE   \* MERGEFORMAT </w:instrText>
        </w:r>
        <w:r w:rsidR="006173E1" w:rsidRPr="002D33A8">
          <w:rPr>
            <w:color w:val="4472C4" w:themeColor="accent1"/>
            <w:sz w:val="16"/>
            <w:szCs w:val="16"/>
          </w:rPr>
          <w:fldChar w:fldCharType="separate"/>
        </w:r>
        <w:r w:rsidR="006173E1" w:rsidRPr="002D33A8">
          <w:rPr>
            <w:color w:val="4472C4" w:themeColor="accent1"/>
            <w:sz w:val="16"/>
            <w:szCs w:val="16"/>
          </w:rPr>
          <w:t>1</w:t>
        </w:r>
        <w:r w:rsidR="006173E1" w:rsidRPr="002D33A8">
          <w:rPr>
            <w:noProof/>
            <w:color w:val="4472C4" w:themeColor="accen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536F5" w14:textId="77777777" w:rsidR="00934E2A" w:rsidRDefault="00934E2A">
      <w:r>
        <w:separator/>
      </w:r>
    </w:p>
  </w:footnote>
  <w:footnote w:type="continuationSeparator" w:id="0">
    <w:p w14:paraId="7BC1BAF2" w14:textId="77777777" w:rsidR="00934E2A" w:rsidRDefault="0093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BEE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12F036CA"/>
    <w:multiLevelType w:val="hybridMultilevel"/>
    <w:tmpl w:val="433E1F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C4A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6E3374"/>
    <w:multiLevelType w:val="multilevel"/>
    <w:tmpl w:val="8286E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0"/>
      </w:rPr>
    </w:lvl>
  </w:abstractNum>
  <w:abstractNum w:abstractNumId="4" w15:restartNumberingAfterBreak="0">
    <w:nsid w:val="258B0C7A"/>
    <w:multiLevelType w:val="hybridMultilevel"/>
    <w:tmpl w:val="C784CA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F0F11"/>
    <w:multiLevelType w:val="hybridMultilevel"/>
    <w:tmpl w:val="77E6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28FB"/>
    <w:multiLevelType w:val="multilevel"/>
    <w:tmpl w:val="A90E1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7" w15:restartNumberingAfterBreak="0">
    <w:nsid w:val="409E3E04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42F90AE1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44930F09"/>
    <w:multiLevelType w:val="hybridMultilevel"/>
    <w:tmpl w:val="E88A8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52F4"/>
    <w:multiLevelType w:val="hybridMultilevel"/>
    <w:tmpl w:val="90FA5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4C82"/>
    <w:multiLevelType w:val="multilevel"/>
    <w:tmpl w:val="92AC648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15C72CB"/>
    <w:multiLevelType w:val="hybridMultilevel"/>
    <w:tmpl w:val="4E522872"/>
    <w:lvl w:ilvl="0" w:tplc="F32A3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F043B"/>
    <w:multiLevelType w:val="multilevel"/>
    <w:tmpl w:val="0E02A576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5FCA1C74"/>
    <w:multiLevelType w:val="multilevel"/>
    <w:tmpl w:val="0E02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721A311D"/>
    <w:multiLevelType w:val="hybridMultilevel"/>
    <w:tmpl w:val="98100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8C"/>
    <w:rsid w:val="000034C7"/>
    <w:rsid w:val="00003E52"/>
    <w:rsid w:val="0001283C"/>
    <w:rsid w:val="00014565"/>
    <w:rsid w:val="00027598"/>
    <w:rsid w:val="00027A27"/>
    <w:rsid w:val="00041EFE"/>
    <w:rsid w:val="00042F30"/>
    <w:rsid w:val="000459B8"/>
    <w:rsid w:val="000469EF"/>
    <w:rsid w:val="000503E1"/>
    <w:rsid w:val="000505FF"/>
    <w:rsid w:val="0005455C"/>
    <w:rsid w:val="0006031F"/>
    <w:rsid w:val="00066C05"/>
    <w:rsid w:val="00067BB6"/>
    <w:rsid w:val="00090AA2"/>
    <w:rsid w:val="00097032"/>
    <w:rsid w:val="000974E8"/>
    <w:rsid w:val="000A14E3"/>
    <w:rsid w:val="000A29A3"/>
    <w:rsid w:val="000A2F18"/>
    <w:rsid w:val="000A51A7"/>
    <w:rsid w:val="000B2913"/>
    <w:rsid w:val="000B2E0A"/>
    <w:rsid w:val="000D0379"/>
    <w:rsid w:val="000D218D"/>
    <w:rsid w:val="000D61A1"/>
    <w:rsid w:val="000D7A19"/>
    <w:rsid w:val="000E1ECF"/>
    <w:rsid w:val="000E323B"/>
    <w:rsid w:val="000F044B"/>
    <w:rsid w:val="000F2C61"/>
    <w:rsid w:val="000F584A"/>
    <w:rsid w:val="001019E2"/>
    <w:rsid w:val="00102BE0"/>
    <w:rsid w:val="00105799"/>
    <w:rsid w:val="0011598C"/>
    <w:rsid w:val="00116336"/>
    <w:rsid w:val="001171F4"/>
    <w:rsid w:val="00122C1F"/>
    <w:rsid w:val="00124DE5"/>
    <w:rsid w:val="00124FC7"/>
    <w:rsid w:val="0012511E"/>
    <w:rsid w:val="001259B5"/>
    <w:rsid w:val="001328A6"/>
    <w:rsid w:val="001335D8"/>
    <w:rsid w:val="00134628"/>
    <w:rsid w:val="0014035E"/>
    <w:rsid w:val="00151CC3"/>
    <w:rsid w:val="001631CD"/>
    <w:rsid w:val="00171716"/>
    <w:rsid w:val="00172C48"/>
    <w:rsid w:val="001843D0"/>
    <w:rsid w:val="001906C3"/>
    <w:rsid w:val="001963C2"/>
    <w:rsid w:val="001979B1"/>
    <w:rsid w:val="001A3CB6"/>
    <w:rsid w:val="001A41C1"/>
    <w:rsid w:val="001B7F24"/>
    <w:rsid w:val="001C31FB"/>
    <w:rsid w:val="001C3A50"/>
    <w:rsid w:val="001D3E90"/>
    <w:rsid w:val="001E10D9"/>
    <w:rsid w:val="001F18FF"/>
    <w:rsid w:val="001F4C03"/>
    <w:rsid w:val="002006BF"/>
    <w:rsid w:val="00201B34"/>
    <w:rsid w:val="00206D84"/>
    <w:rsid w:val="002126F1"/>
    <w:rsid w:val="0021374B"/>
    <w:rsid w:val="002138EE"/>
    <w:rsid w:val="002310AC"/>
    <w:rsid w:val="00236D93"/>
    <w:rsid w:val="0024038E"/>
    <w:rsid w:val="00246D14"/>
    <w:rsid w:val="0026469A"/>
    <w:rsid w:val="00267B97"/>
    <w:rsid w:val="00271A9F"/>
    <w:rsid w:val="00290413"/>
    <w:rsid w:val="00290628"/>
    <w:rsid w:val="0029341D"/>
    <w:rsid w:val="002A043F"/>
    <w:rsid w:val="002A4797"/>
    <w:rsid w:val="002A6130"/>
    <w:rsid w:val="002A77D1"/>
    <w:rsid w:val="002B3163"/>
    <w:rsid w:val="002B4272"/>
    <w:rsid w:val="002B5CA1"/>
    <w:rsid w:val="002B7956"/>
    <w:rsid w:val="002D2E99"/>
    <w:rsid w:val="002D33A8"/>
    <w:rsid w:val="002E0D51"/>
    <w:rsid w:val="002F0688"/>
    <w:rsid w:val="002F2100"/>
    <w:rsid w:val="002F59C1"/>
    <w:rsid w:val="002F6EE6"/>
    <w:rsid w:val="00303A83"/>
    <w:rsid w:val="00305AF8"/>
    <w:rsid w:val="00310BC4"/>
    <w:rsid w:val="00316415"/>
    <w:rsid w:val="00321C8A"/>
    <w:rsid w:val="0032553C"/>
    <w:rsid w:val="003270DF"/>
    <w:rsid w:val="00330401"/>
    <w:rsid w:val="003324C3"/>
    <w:rsid w:val="003348BF"/>
    <w:rsid w:val="00340215"/>
    <w:rsid w:val="00354103"/>
    <w:rsid w:val="00354A06"/>
    <w:rsid w:val="00354ADB"/>
    <w:rsid w:val="00361D2E"/>
    <w:rsid w:val="00362598"/>
    <w:rsid w:val="00363616"/>
    <w:rsid w:val="003636DE"/>
    <w:rsid w:val="0037353D"/>
    <w:rsid w:val="00373C90"/>
    <w:rsid w:val="00374F24"/>
    <w:rsid w:val="00377AED"/>
    <w:rsid w:val="003915F6"/>
    <w:rsid w:val="0039449A"/>
    <w:rsid w:val="003A0193"/>
    <w:rsid w:val="003A092A"/>
    <w:rsid w:val="003A0FAB"/>
    <w:rsid w:val="003B23C1"/>
    <w:rsid w:val="003C1AC7"/>
    <w:rsid w:val="003C5245"/>
    <w:rsid w:val="003C7A24"/>
    <w:rsid w:val="003D2969"/>
    <w:rsid w:val="003D315A"/>
    <w:rsid w:val="003E3E88"/>
    <w:rsid w:val="003E6F6A"/>
    <w:rsid w:val="003F15A1"/>
    <w:rsid w:val="003F3424"/>
    <w:rsid w:val="003F4416"/>
    <w:rsid w:val="003F50DB"/>
    <w:rsid w:val="004145E3"/>
    <w:rsid w:val="00416C74"/>
    <w:rsid w:val="0041798B"/>
    <w:rsid w:val="004208AD"/>
    <w:rsid w:val="00424442"/>
    <w:rsid w:val="004314E1"/>
    <w:rsid w:val="004319EA"/>
    <w:rsid w:val="00431C41"/>
    <w:rsid w:val="004342FB"/>
    <w:rsid w:val="004376C0"/>
    <w:rsid w:val="004551AF"/>
    <w:rsid w:val="00461CA8"/>
    <w:rsid w:val="00463B6A"/>
    <w:rsid w:val="00472457"/>
    <w:rsid w:val="00474AA9"/>
    <w:rsid w:val="0048566D"/>
    <w:rsid w:val="004860B9"/>
    <w:rsid w:val="00491BBA"/>
    <w:rsid w:val="00493961"/>
    <w:rsid w:val="004954C7"/>
    <w:rsid w:val="004B35D9"/>
    <w:rsid w:val="004B475C"/>
    <w:rsid w:val="004B5F26"/>
    <w:rsid w:val="004C576B"/>
    <w:rsid w:val="004C6B1D"/>
    <w:rsid w:val="004E17A0"/>
    <w:rsid w:val="004E69B7"/>
    <w:rsid w:val="004E737B"/>
    <w:rsid w:val="004E7C6E"/>
    <w:rsid w:val="004F2CEB"/>
    <w:rsid w:val="00502566"/>
    <w:rsid w:val="005048BA"/>
    <w:rsid w:val="00506785"/>
    <w:rsid w:val="005152CB"/>
    <w:rsid w:val="0051684C"/>
    <w:rsid w:val="00524DF5"/>
    <w:rsid w:val="00524FC5"/>
    <w:rsid w:val="00525ED0"/>
    <w:rsid w:val="00525F2E"/>
    <w:rsid w:val="00535CB5"/>
    <w:rsid w:val="00542515"/>
    <w:rsid w:val="00542F28"/>
    <w:rsid w:val="00544CDB"/>
    <w:rsid w:val="0055697A"/>
    <w:rsid w:val="005569AE"/>
    <w:rsid w:val="005606AC"/>
    <w:rsid w:val="005607A2"/>
    <w:rsid w:val="0057125A"/>
    <w:rsid w:val="005738CC"/>
    <w:rsid w:val="00577570"/>
    <w:rsid w:val="0058162D"/>
    <w:rsid w:val="005868D7"/>
    <w:rsid w:val="00587AAB"/>
    <w:rsid w:val="005A08A8"/>
    <w:rsid w:val="005A10CF"/>
    <w:rsid w:val="005A5449"/>
    <w:rsid w:val="005B1367"/>
    <w:rsid w:val="005B29B0"/>
    <w:rsid w:val="005B2CEA"/>
    <w:rsid w:val="005B76E4"/>
    <w:rsid w:val="005C2E91"/>
    <w:rsid w:val="005C6417"/>
    <w:rsid w:val="005C7E34"/>
    <w:rsid w:val="005D54BB"/>
    <w:rsid w:val="005D63D2"/>
    <w:rsid w:val="005E6D51"/>
    <w:rsid w:val="005F1966"/>
    <w:rsid w:val="005F23C0"/>
    <w:rsid w:val="005F3295"/>
    <w:rsid w:val="006000B5"/>
    <w:rsid w:val="00600E38"/>
    <w:rsid w:val="006028A0"/>
    <w:rsid w:val="00602E6F"/>
    <w:rsid w:val="00612DFB"/>
    <w:rsid w:val="00616B80"/>
    <w:rsid w:val="006173E1"/>
    <w:rsid w:val="006313F3"/>
    <w:rsid w:val="00641537"/>
    <w:rsid w:val="00647587"/>
    <w:rsid w:val="006519AC"/>
    <w:rsid w:val="00653693"/>
    <w:rsid w:val="00653DEB"/>
    <w:rsid w:val="00667713"/>
    <w:rsid w:val="006717F2"/>
    <w:rsid w:val="00674069"/>
    <w:rsid w:val="00680141"/>
    <w:rsid w:val="00680EB8"/>
    <w:rsid w:val="006A4251"/>
    <w:rsid w:val="006C23AE"/>
    <w:rsid w:val="006C39FF"/>
    <w:rsid w:val="006C54DD"/>
    <w:rsid w:val="006E136A"/>
    <w:rsid w:val="006F625F"/>
    <w:rsid w:val="006F710E"/>
    <w:rsid w:val="00701D23"/>
    <w:rsid w:val="00703FFC"/>
    <w:rsid w:val="00707E3A"/>
    <w:rsid w:val="00707FF3"/>
    <w:rsid w:val="007122DF"/>
    <w:rsid w:val="00715AFE"/>
    <w:rsid w:val="0072063A"/>
    <w:rsid w:val="00724DDC"/>
    <w:rsid w:val="00733EFC"/>
    <w:rsid w:val="007353FE"/>
    <w:rsid w:val="00735AD6"/>
    <w:rsid w:val="00735C09"/>
    <w:rsid w:val="007360B1"/>
    <w:rsid w:val="007411E3"/>
    <w:rsid w:val="00743FA8"/>
    <w:rsid w:val="0074528A"/>
    <w:rsid w:val="007458C6"/>
    <w:rsid w:val="00746294"/>
    <w:rsid w:val="00752346"/>
    <w:rsid w:val="00762212"/>
    <w:rsid w:val="007740E7"/>
    <w:rsid w:val="00776D15"/>
    <w:rsid w:val="00783892"/>
    <w:rsid w:val="00786545"/>
    <w:rsid w:val="0079168E"/>
    <w:rsid w:val="00791C7C"/>
    <w:rsid w:val="007B261F"/>
    <w:rsid w:val="007B2D00"/>
    <w:rsid w:val="007B639E"/>
    <w:rsid w:val="007C1E2A"/>
    <w:rsid w:val="007C27A8"/>
    <w:rsid w:val="007C3346"/>
    <w:rsid w:val="007C3B15"/>
    <w:rsid w:val="007C40E9"/>
    <w:rsid w:val="007D2094"/>
    <w:rsid w:val="007D46C4"/>
    <w:rsid w:val="007E6850"/>
    <w:rsid w:val="007F1376"/>
    <w:rsid w:val="007F1CF5"/>
    <w:rsid w:val="007F7371"/>
    <w:rsid w:val="008106B3"/>
    <w:rsid w:val="0081138A"/>
    <w:rsid w:val="008149EF"/>
    <w:rsid w:val="008179CC"/>
    <w:rsid w:val="0082646D"/>
    <w:rsid w:val="00846A4A"/>
    <w:rsid w:val="0085020D"/>
    <w:rsid w:val="0085175D"/>
    <w:rsid w:val="008576B2"/>
    <w:rsid w:val="00857FE0"/>
    <w:rsid w:val="00860478"/>
    <w:rsid w:val="008902AE"/>
    <w:rsid w:val="0089134B"/>
    <w:rsid w:val="00893B3A"/>
    <w:rsid w:val="00895C28"/>
    <w:rsid w:val="008B11BD"/>
    <w:rsid w:val="008B7FD1"/>
    <w:rsid w:val="008C0092"/>
    <w:rsid w:val="008C618C"/>
    <w:rsid w:val="008C74B8"/>
    <w:rsid w:val="008D21C3"/>
    <w:rsid w:val="008E5121"/>
    <w:rsid w:val="008F176D"/>
    <w:rsid w:val="008F6175"/>
    <w:rsid w:val="008F6ACA"/>
    <w:rsid w:val="00901A69"/>
    <w:rsid w:val="00902944"/>
    <w:rsid w:val="0090304D"/>
    <w:rsid w:val="0090510D"/>
    <w:rsid w:val="00905899"/>
    <w:rsid w:val="00906641"/>
    <w:rsid w:val="009072AF"/>
    <w:rsid w:val="0091113B"/>
    <w:rsid w:val="0092013D"/>
    <w:rsid w:val="00926CD8"/>
    <w:rsid w:val="00927F54"/>
    <w:rsid w:val="0093334C"/>
    <w:rsid w:val="00934E2A"/>
    <w:rsid w:val="00936225"/>
    <w:rsid w:val="00941785"/>
    <w:rsid w:val="009435D3"/>
    <w:rsid w:val="00945B7F"/>
    <w:rsid w:val="00960E89"/>
    <w:rsid w:val="00966D60"/>
    <w:rsid w:val="0097435E"/>
    <w:rsid w:val="00977077"/>
    <w:rsid w:val="009779D1"/>
    <w:rsid w:val="009863EB"/>
    <w:rsid w:val="009921DC"/>
    <w:rsid w:val="009934AC"/>
    <w:rsid w:val="0099643A"/>
    <w:rsid w:val="009966CD"/>
    <w:rsid w:val="00996B18"/>
    <w:rsid w:val="00996F27"/>
    <w:rsid w:val="009A4CFC"/>
    <w:rsid w:val="009A65AB"/>
    <w:rsid w:val="009B500F"/>
    <w:rsid w:val="009C01A5"/>
    <w:rsid w:val="009C1E45"/>
    <w:rsid w:val="009C5696"/>
    <w:rsid w:val="009C5EDB"/>
    <w:rsid w:val="009C69A5"/>
    <w:rsid w:val="009D1EA4"/>
    <w:rsid w:val="009F7CA7"/>
    <w:rsid w:val="00A006A2"/>
    <w:rsid w:val="00A00F74"/>
    <w:rsid w:val="00A012EB"/>
    <w:rsid w:val="00A01F8A"/>
    <w:rsid w:val="00A03702"/>
    <w:rsid w:val="00A043AA"/>
    <w:rsid w:val="00A054A4"/>
    <w:rsid w:val="00A05563"/>
    <w:rsid w:val="00A13840"/>
    <w:rsid w:val="00A1620E"/>
    <w:rsid w:val="00A22319"/>
    <w:rsid w:val="00A328F2"/>
    <w:rsid w:val="00A41941"/>
    <w:rsid w:val="00A46CA8"/>
    <w:rsid w:val="00A51DE6"/>
    <w:rsid w:val="00A5212D"/>
    <w:rsid w:val="00A56002"/>
    <w:rsid w:val="00A612DF"/>
    <w:rsid w:val="00A81ECB"/>
    <w:rsid w:val="00A82869"/>
    <w:rsid w:val="00A82F28"/>
    <w:rsid w:val="00A83730"/>
    <w:rsid w:val="00A86FB3"/>
    <w:rsid w:val="00A90990"/>
    <w:rsid w:val="00A93DD3"/>
    <w:rsid w:val="00A96849"/>
    <w:rsid w:val="00AA3408"/>
    <w:rsid w:val="00AA6632"/>
    <w:rsid w:val="00AA6C9E"/>
    <w:rsid w:val="00AB62A5"/>
    <w:rsid w:val="00AB641F"/>
    <w:rsid w:val="00AB7F43"/>
    <w:rsid w:val="00AC5B8D"/>
    <w:rsid w:val="00AD161D"/>
    <w:rsid w:val="00AD562E"/>
    <w:rsid w:val="00AD610F"/>
    <w:rsid w:val="00AF69D3"/>
    <w:rsid w:val="00B03455"/>
    <w:rsid w:val="00B070F1"/>
    <w:rsid w:val="00B07A66"/>
    <w:rsid w:val="00B151DA"/>
    <w:rsid w:val="00B20327"/>
    <w:rsid w:val="00B32F16"/>
    <w:rsid w:val="00B40323"/>
    <w:rsid w:val="00B43427"/>
    <w:rsid w:val="00B44676"/>
    <w:rsid w:val="00B46C44"/>
    <w:rsid w:val="00B51EE2"/>
    <w:rsid w:val="00B52A05"/>
    <w:rsid w:val="00B54BE8"/>
    <w:rsid w:val="00B56129"/>
    <w:rsid w:val="00B60D2E"/>
    <w:rsid w:val="00B663AD"/>
    <w:rsid w:val="00B72D60"/>
    <w:rsid w:val="00B77005"/>
    <w:rsid w:val="00B94064"/>
    <w:rsid w:val="00B9799F"/>
    <w:rsid w:val="00B97E61"/>
    <w:rsid w:val="00BA5CAC"/>
    <w:rsid w:val="00BB160F"/>
    <w:rsid w:val="00BB5F15"/>
    <w:rsid w:val="00BC73C1"/>
    <w:rsid w:val="00BD7747"/>
    <w:rsid w:val="00BE54AF"/>
    <w:rsid w:val="00BF1147"/>
    <w:rsid w:val="00BF54A1"/>
    <w:rsid w:val="00BF779D"/>
    <w:rsid w:val="00C006F7"/>
    <w:rsid w:val="00C068A9"/>
    <w:rsid w:val="00C13AD3"/>
    <w:rsid w:val="00C16EC3"/>
    <w:rsid w:val="00C21333"/>
    <w:rsid w:val="00C21ABA"/>
    <w:rsid w:val="00C21EE5"/>
    <w:rsid w:val="00C30382"/>
    <w:rsid w:val="00C34492"/>
    <w:rsid w:val="00C4384F"/>
    <w:rsid w:val="00C45B48"/>
    <w:rsid w:val="00C51EED"/>
    <w:rsid w:val="00C5491C"/>
    <w:rsid w:val="00C610CF"/>
    <w:rsid w:val="00C779E7"/>
    <w:rsid w:val="00C82B41"/>
    <w:rsid w:val="00C84CB1"/>
    <w:rsid w:val="00C856A8"/>
    <w:rsid w:val="00C85B1E"/>
    <w:rsid w:val="00C8731F"/>
    <w:rsid w:val="00C90E65"/>
    <w:rsid w:val="00C9290C"/>
    <w:rsid w:val="00CA66D2"/>
    <w:rsid w:val="00CB504F"/>
    <w:rsid w:val="00CB5203"/>
    <w:rsid w:val="00CB5B1D"/>
    <w:rsid w:val="00CB659C"/>
    <w:rsid w:val="00CB6B7B"/>
    <w:rsid w:val="00CC44FA"/>
    <w:rsid w:val="00CC4A58"/>
    <w:rsid w:val="00CD0330"/>
    <w:rsid w:val="00CD11D2"/>
    <w:rsid w:val="00CD59AA"/>
    <w:rsid w:val="00CD793E"/>
    <w:rsid w:val="00CE0726"/>
    <w:rsid w:val="00CF09B7"/>
    <w:rsid w:val="00CF5581"/>
    <w:rsid w:val="00CF7757"/>
    <w:rsid w:val="00D01AEB"/>
    <w:rsid w:val="00D10677"/>
    <w:rsid w:val="00D10ADD"/>
    <w:rsid w:val="00D16BA5"/>
    <w:rsid w:val="00D17E36"/>
    <w:rsid w:val="00D20A11"/>
    <w:rsid w:val="00D2174F"/>
    <w:rsid w:val="00D23A78"/>
    <w:rsid w:val="00D31B3D"/>
    <w:rsid w:val="00D33DB5"/>
    <w:rsid w:val="00D35D1E"/>
    <w:rsid w:val="00D44FCD"/>
    <w:rsid w:val="00D4637E"/>
    <w:rsid w:val="00D54AF8"/>
    <w:rsid w:val="00D56D89"/>
    <w:rsid w:val="00D57538"/>
    <w:rsid w:val="00D806C8"/>
    <w:rsid w:val="00D868E8"/>
    <w:rsid w:val="00D87617"/>
    <w:rsid w:val="00D936CC"/>
    <w:rsid w:val="00D93874"/>
    <w:rsid w:val="00DB1D3F"/>
    <w:rsid w:val="00DB1DF2"/>
    <w:rsid w:val="00DB4A5A"/>
    <w:rsid w:val="00DB55D3"/>
    <w:rsid w:val="00DB60BB"/>
    <w:rsid w:val="00DC6870"/>
    <w:rsid w:val="00DD39FC"/>
    <w:rsid w:val="00DE0D4B"/>
    <w:rsid w:val="00DE5E10"/>
    <w:rsid w:val="00DF380F"/>
    <w:rsid w:val="00E01F35"/>
    <w:rsid w:val="00E13E92"/>
    <w:rsid w:val="00E15546"/>
    <w:rsid w:val="00E1685B"/>
    <w:rsid w:val="00E24B9F"/>
    <w:rsid w:val="00E37901"/>
    <w:rsid w:val="00E501DB"/>
    <w:rsid w:val="00E632B8"/>
    <w:rsid w:val="00E64C77"/>
    <w:rsid w:val="00E65F7F"/>
    <w:rsid w:val="00E730FB"/>
    <w:rsid w:val="00E75572"/>
    <w:rsid w:val="00E81616"/>
    <w:rsid w:val="00E9665C"/>
    <w:rsid w:val="00EA02D2"/>
    <w:rsid w:val="00EA64E8"/>
    <w:rsid w:val="00EB224F"/>
    <w:rsid w:val="00EC09C7"/>
    <w:rsid w:val="00EC114C"/>
    <w:rsid w:val="00EC5996"/>
    <w:rsid w:val="00EC5F36"/>
    <w:rsid w:val="00ED6C3F"/>
    <w:rsid w:val="00EE2E79"/>
    <w:rsid w:val="00EF2849"/>
    <w:rsid w:val="00EF54FE"/>
    <w:rsid w:val="00F07990"/>
    <w:rsid w:val="00F108D3"/>
    <w:rsid w:val="00F1532E"/>
    <w:rsid w:val="00F243B1"/>
    <w:rsid w:val="00F247F3"/>
    <w:rsid w:val="00F258D8"/>
    <w:rsid w:val="00F275BA"/>
    <w:rsid w:val="00F3097D"/>
    <w:rsid w:val="00F33A2F"/>
    <w:rsid w:val="00F35880"/>
    <w:rsid w:val="00F37EAE"/>
    <w:rsid w:val="00F5247B"/>
    <w:rsid w:val="00F53026"/>
    <w:rsid w:val="00F5455A"/>
    <w:rsid w:val="00F75D4D"/>
    <w:rsid w:val="00F76ED6"/>
    <w:rsid w:val="00F809D5"/>
    <w:rsid w:val="00F87564"/>
    <w:rsid w:val="00FA5059"/>
    <w:rsid w:val="00FA5AF0"/>
    <w:rsid w:val="00FB5449"/>
    <w:rsid w:val="00FC7B1D"/>
    <w:rsid w:val="00FE0643"/>
    <w:rsid w:val="00FE4C8B"/>
    <w:rsid w:val="00FF0ACF"/>
    <w:rsid w:val="00FF6E25"/>
    <w:rsid w:val="60A9E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C4F5C0"/>
  <w15:docId w15:val="{47EBB33C-7CA4-4F75-BA90-3D2C28B6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A11"/>
  </w:style>
  <w:style w:type="paragraph" w:styleId="Heading1">
    <w:name w:val="heading 1"/>
    <w:basedOn w:val="Normal"/>
    <w:next w:val="Normal"/>
    <w:link w:val="Heading1Char"/>
    <w:uiPriority w:val="9"/>
    <w:qFormat/>
    <w:rsid w:val="00D20A1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1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A1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A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0A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0A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0A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55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55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553C"/>
  </w:style>
  <w:style w:type="paragraph" w:styleId="BodyTextIndent3">
    <w:name w:val="Body Text Indent 3"/>
    <w:basedOn w:val="Normal"/>
    <w:rsid w:val="0032553C"/>
    <w:pPr>
      <w:ind w:left="1418" w:hanging="709"/>
      <w:jc w:val="both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1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semiHidden/>
    <w:rsid w:val="00116336"/>
    <w:rPr>
      <w:rFonts w:ascii="Tahoma" w:hAnsi="Tahoma" w:cs="Tahoma"/>
      <w:sz w:val="16"/>
      <w:szCs w:val="16"/>
    </w:rPr>
  </w:style>
  <w:style w:type="character" w:styleId="Hyperlink">
    <w:name w:val="Hyperlink"/>
    <w:rsid w:val="0010579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20A1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20A11"/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odyText">
    <w:name w:val="Body Text"/>
    <w:basedOn w:val="Normal"/>
    <w:link w:val="BodyTextChar"/>
    <w:rsid w:val="00B52A05"/>
  </w:style>
  <w:style w:type="character" w:customStyle="1" w:styleId="BodyTextChar">
    <w:name w:val="Body Text Char"/>
    <w:link w:val="BodyText"/>
    <w:rsid w:val="00B52A05"/>
    <w:rPr>
      <w:rFonts w:eastAsia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B52A05"/>
    <w:pPr>
      <w:ind w:left="283"/>
    </w:pPr>
  </w:style>
  <w:style w:type="character" w:customStyle="1" w:styleId="BodyTextIndentChar">
    <w:name w:val="Body Text Indent Char"/>
    <w:link w:val="BodyTextIndent"/>
    <w:rsid w:val="00B52A05"/>
    <w:rPr>
      <w:rFonts w:eastAsia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52A05"/>
    <w:rPr>
      <w:sz w:val="16"/>
      <w:szCs w:val="16"/>
    </w:rPr>
  </w:style>
  <w:style w:type="character" w:customStyle="1" w:styleId="BodyText3Char">
    <w:name w:val="Body Text 3 Char"/>
    <w:link w:val="BodyText3"/>
    <w:rsid w:val="00B52A05"/>
    <w:rPr>
      <w:rFonts w:eastAsia="Times New Roman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20A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A1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FooterChar">
    <w:name w:val="Footer Char"/>
    <w:link w:val="Footer"/>
    <w:uiPriority w:val="99"/>
    <w:rsid w:val="004E69B7"/>
    <w:rPr>
      <w:rFonts w:eastAsia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0A1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0A1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1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D20A1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1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0A1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SubtitleChar">
    <w:name w:val="Subtitle Char"/>
    <w:basedOn w:val="DefaultParagraphFont"/>
    <w:link w:val="Subtitle"/>
    <w:uiPriority w:val="11"/>
    <w:rsid w:val="00D20A1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0A11"/>
    <w:rPr>
      <w:b/>
      <w:bCs/>
    </w:rPr>
  </w:style>
  <w:style w:type="character" w:styleId="Emphasis">
    <w:name w:val="Emphasis"/>
    <w:basedOn w:val="DefaultParagraphFont"/>
    <w:uiPriority w:val="20"/>
    <w:qFormat/>
    <w:rsid w:val="00D20A11"/>
    <w:rPr>
      <w:i/>
      <w:iCs/>
    </w:rPr>
  </w:style>
  <w:style w:type="paragraph" w:styleId="NoSpacing">
    <w:name w:val="No Spacing"/>
    <w:uiPriority w:val="1"/>
    <w:qFormat/>
    <w:rsid w:val="00D20A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0A1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A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1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1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0A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20A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0A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0A1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0A1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0A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EA3F-DA7B-43F3-B665-811B5F4A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2185</Words>
  <Characters>12700</Characters>
  <Application>Microsoft Office Word</Application>
  <DocSecurity>0</DocSecurity>
  <Lines>105</Lines>
  <Paragraphs>29</Paragraphs>
  <ScaleCrop>false</ScaleCrop>
  <Company>Department of Environment and Conservation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– Land Details</dc:title>
  <dc:creator>Peter</dc:creator>
  <cp:lastModifiedBy>Emily Ward</cp:lastModifiedBy>
  <cp:revision>5</cp:revision>
  <cp:lastPrinted>2015-06-09T03:00:00Z</cp:lastPrinted>
  <dcterms:created xsi:type="dcterms:W3CDTF">2019-02-18T07:37:00Z</dcterms:created>
  <dcterms:modified xsi:type="dcterms:W3CDTF">2019-07-18T06:04:00Z</dcterms:modified>
</cp:coreProperties>
</file>